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21594" w14:textId="0F87C821" w:rsidR="00A515A6" w:rsidRDefault="00A515A6" w:rsidP="00727D43">
      <w:pPr>
        <w:pStyle w:val="Kopfzeile"/>
        <w:spacing w:after="120"/>
        <w:rPr>
          <w:b/>
          <w:bCs/>
          <w:sz w:val="32"/>
          <w:szCs w:val="36"/>
        </w:rPr>
      </w:pPr>
      <w:r w:rsidRPr="00B33C4A">
        <w:rPr>
          <w:b/>
          <w:bCs/>
          <w:sz w:val="32"/>
          <w:szCs w:val="36"/>
        </w:rPr>
        <w:t xml:space="preserve">Nationaler </w:t>
      </w:r>
      <w:r w:rsidR="008C1AD0">
        <w:rPr>
          <w:b/>
          <w:bCs/>
          <w:sz w:val="32"/>
          <w:szCs w:val="36"/>
        </w:rPr>
        <w:t xml:space="preserve">TargetSprint </w:t>
      </w:r>
      <w:r w:rsidRPr="00B33C4A">
        <w:rPr>
          <w:b/>
          <w:bCs/>
          <w:sz w:val="32"/>
          <w:szCs w:val="36"/>
        </w:rPr>
        <w:t>Wettkampf</w:t>
      </w:r>
      <w:r w:rsidR="00F54E89">
        <w:rPr>
          <w:b/>
          <w:bCs/>
          <w:sz w:val="32"/>
          <w:szCs w:val="36"/>
        </w:rPr>
        <w:t xml:space="preserve"> Schmitten (FR)</w:t>
      </w:r>
      <w:r w:rsidR="00D90E8B">
        <w:rPr>
          <w:b/>
          <w:bCs/>
          <w:sz w:val="32"/>
          <w:szCs w:val="36"/>
        </w:rPr>
        <w:t xml:space="preserve"> </w:t>
      </w:r>
    </w:p>
    <w:p w14:paraId="5D591CC0" w14:textId="68720B0B" w:rsidR="00060917" w:rsidRPr="00060917" w:rsidRDefault="000717E0" w:rsidP="00727D43">
      <w:pPr>
        <w:pStyle w:val="Kopfzeile"/>
        <w:pBdr>
          <w:bottom w:val="single" w:sz="4" w:space="1" w:color="auto"/>
        </w:pBdr>
        <w:spacing w:after="480"/>
        <w:rPr>
          <w:i/>
          <w:iCs/>
        </w:rPr>
      </w:pPr>
      <w:r>
        <w:rPr>
          <w:noProof/>
        </w:rPr>
        <w:drawing>
          <wp:anchor distT="0" distB="0" distL="114300" distR="114300" simplePos="0" relativeHeight="251658240" behindDoc="0" locked="0" layoutInCell="1" allowOverlap="1" wp14:anchorId="40814F42" wp14:editId="44EF7E46">
            <wp:simplePos x="0" y="0"/>
            <wp:positionH relativeFrom="column">
              <wp:posOffset>4744720</wp:posOffset>
            </wp:positionH>
            <wp:positionV relativeFrom="paragraph">
              <wp:posOffset>318135</wp:posOffset>
            </wp:positionV>
            <wp:extent cx="1104265" cy="725805"/>
            <wp:effectExtent l="0" t="0" r="635" b="0"/>
            <wp:wrapThrough wrapText="bothSides">
              <wp:wrapPolygon edited="0">
                <wp:start x="0" y="0"/>
                <wp:lineTo x="0" y="20976"/>
                <wp:lineTo x="21240" y="20976"/>
                <wp:lineTo x="21240" y="0"/>
                <wp:lineTo x="0" y="0"/>
              </wp:wrapPolygon>
            </wp:wrapThrough>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265" cy="725805"/>
                    </a:xfrm>
                    <a:prstGeom prst="rect">
                      <a:avLst/>
                    </a:prstGeom>
                    <a:noFill/>
                    <a:ln>
                      <a:noFill/>
                    </a:ln>
                  </pic:spPr>
                </pic:pic>
              </a:graphicData>
            </a:graphic>
            <wp14:sizeRelH relativeFrom="page">
              <wp14:pctWidth>0</wp14:pctWidth>
            </wp14:sizeRelH>
            <wp14:sizeRelV relativeFrom="page">
              <wp14:pctHeight>0</wp14:pctHeight>
            </wp14:sizeRelV>
          </wp:anchor>
        </w:drawing>
      </w:r>
      <w:r w:rsidR="00060917" w:rsidRPr="00060917">
        <w:rPr>
          <w:i/>
          <w:iCs/>
        </w:rPr>
        <w:t xml:space="preserve">Ausgabe </w:t>
      </w:r>
      <w:r w:rsidR="00DA7870">
        <w:rPr>
          <w:i/>
          <w:iCs/>
        </w:rPr>
        <w:t>29</w:t>
      </w:r>
      <w:r w:rsidR="00060917" w:rsidRPr="00060917">
        <w:rPr>
          <w:i/>
          <w:iCs/>
        </w:rPr>
        <w:t>.0</w:t>
      </w:r>
      <w:r w:rsidR="00F54E89">
        <w:rPr>
          <w:i/>
          <w:iCs/>
        </w:rPr>
        <w:t>7</w:t>
      </w:r>
      <w:r w:rsidR="00060917" w:rsidRPr="00060917">
        <w:rPr>
          <w:i/>
          <w:iCs/>
        </w:rPr>
        <w:t>.2021</w:t>
      </w:r>
    </w:p>
    <w:p w14:paraId="111171A7" w14:textId="0CF784AC" w:rsidR="00ED6B6E" w:rsidRDefault="00891B58" w:rsidP="00FD1042">
      <w:pPr>
        <w:tabs>
          <w:tab w:val="left" w:pos="1985"/>
        </w:tabs>
        <w:spacing w:after="0"/>
        <w:rPr>
          <w:noProof/>
        </w:rPr>
      </w:pPr>
      <w:r w:rsidRPr="004C608F">
        <w:rPr>
          <w:b/>
          <w:bCs/>
          <w:noProof/>
        </w:rPr>
        <w:t>Ausr</w:t>
      </w:r>
      <w:r w:rsidR="001471E1" w:rsidRPr="004C608F">
        <w:rPr>
          <w:b/>
          <w:bCs/>
          <w:noProof/>
        </w:rPr>
        <w:t>i</w:t>
      </w:r>
      <w:r w:rsidRPr="004C608F">
        <w:rPr>
          <w:b/>
          <w:bCs/>
          <w:noProof/>
        </w:rPr>
        <w:t>chter</w:t>
      </w:r>
      <w:r w:rsidR="00FB4A49" w:rsidRPr="004C608F">
        <w:rPr>
          <w:b/>
          <w:bCs/>
        </w:rPr>
        <w:t>:</w:t>
      </w:r>
      <w:r w:rsidR="00005261" w:rsidRPr="004C608F">
        <w:rPr>
          <w:b/>
          <w:bCs/>
        </w:rPr>
        <w:tab/>
      </w:r>
      <w:r w:rsidR="00230435" w:rsidRPr="004C608F">
        <w:rPr>
          <w:b/>
          <w:bCs/>
        </w:rPr>
        <w:t>Schweizer Schiesssport Verband (SSV)</w:t>
      </w:r>
      <w:r w:rsidR="00412F5C">
        <w:rPr>
          <w:b/>
          <w:bCs/>
        </w:rPr>
        <w:t xml:space="preserve"> und</w:t>
      </w:r>
    </w:p>
    <w:p w14:paraId="066B9F5B" w14:textId="29163D0A" w:rsidR="00412F5C" w:rsidRPr="00412F5C" w:rsidRDefault="00412F5C" w:rsidP="00FD1042">
      <w:pPr>
        <w:tabs>
          <w:tab w:val="left" w:pos="1985"/>
        </w:tabs>
        <w:spacing w:after="0"/>
        <w:rPr>
          <w:b/>
          <w:bCs/>
        </w:rPr>
      </w:pPr>
      <w:r w:rsidRPr="00412F5C">
        <w:rPr>
          <w:b/>
          <w:bCs/>
          <w:noProof/>
        </w:rPr>
        <w:tab/>
        <w:t>Sportschützen Schmitten-Flamatt</w:t>
      </w:r>
    </w:p>
    <w:p w14:paraId="6DD0F007" w14:textId="5600251F" w:rsidR="00ED6B6E" w:rsidRPr="004C608F" w:rsidRDefault="00ED6B6E" w:rsidP="00ED6B6E">
      <w:pPr>
        <w:spacing w:after="0"/>
      </w:pPr>
    </w:p>
    <w:p w14:paraId="0C685E3F" w14:textId="3352A8D7" w:rsidR="00ED6B6E" w:rsidRDefault="00ED6B6E" w:rsidP="00EB5DD9">
      <w:pPr>
        <w:tabs>
          <w:tab w:val="left" w:pos="1985"/>
        </w:tabs>
        <w:spacing w:after="0"/>
        <w:rPr>
          <w:b/>
          <w:bCs/>
        </w:rPr>
      </w:pPr>
      <w:r w:rsidRPr="004C608F">
        <w:rPr>
          <w:b/>
          <w:bCs/>
        </w:rPr>
        <w:t>Termin:</w:t>
      </w:r>
      <w:r w:rsidR="001E741A" w:rsidRPr="004C608F">
        <w:tab/>
      </w:r>
      <w:r w:rsidR="00D90E8B">
        <w:rPr>
          <w:b/>
          <w:bCs/>
        </w:rPr>
        <w:t>2</w:t>
      </w:r>
      <w:r w:rsidR="00B41627">
        <w:rPr>
          <w:b/>
          <w:bCs/>
        </w:rPr>
        <w:t>2</w:t>
      </w:r>
      <w:r w:rsidRPr="004C608F">
        <w:rPr>
          <w:b/>
          <w:bCs/>
        </w:rPr>
        <w:t xml:space="preserve">. </w:t>
      </w:r>
      <w:r w:rsidR="00D90E8B">
        <w:rPr>
          <w:b/>
          <w:bCs/>
        </w:rPr>
        <w:t xml:space="preserve">August </w:t>
      </w:r>
      <w:r w:rsidRPr="004C608F">
        <w:rPr>
          <w:b/>
          <w:bCs/>
        </w:rPr>
        <w:t>2021</w:t>
      </w:r>
    </w:p>
    <w:p w14:paraId="42634C0D" w14:textId="692FC2AF" w:rsidR="00A31F24" w:rsidRPr="004C608F" w:rsidRDefault="00336677" w:rsidP="00EB5DD9">
      <w:pPr>
        <w:tabs>
          <w:tab w:val="left" w:pos="1985"/>
        </w:tabs>
        <w:spacing w:after="0"/>
      </w:pPr>
      <w:r>
        <w:rPr>
          <w:noProof/>
        </w:rPr>
        <w:drawing>
          <wp:anchor distT="0" distB="0" distL="114300" distR="114300" simplePos="0" relativeHeight="251659264" behindDoc="0" locked="0" layoutInCell="1" allowOverlap="1" wp14:anchorId="272FDBCA" wp14:editId="4FCE9991">
            <wp:simplePos x="0" y="0"/>
            <wp:positionH relativeFrom="column">
              <wp:posOffset>4801592</wp:posOffset>
            </wp:positionH>
            <wp:positionV relativeFrom="paragraph">
              <wp:posOffset>149607</wp:posOffset>
            </wp:positionV>
            <wp:extent cx="840740" cy="849630"/>
            <wp:effectExtent l="0" t="0" r="0" b="7620"/>
            <wp:wrapThrough wrapText="bothSides">
              <wp:wrapPolygon edited="0">
                <wp:start x="4894" y="0"/>
                <wp:lineTo x="0" y="2906"/>
                <wp:lineTo x="0" y="16951"/>
                <wp:lineTo x="1958" y="21309"/>
                <wp:lineTo x="21045" y="21309"/>
                <wp:lineTo x="21045" y="0"/>
                <wp:lineTo x="4894" y="0"/>
              </wp:wrapPolygon>
            </wp:wrapThrough>
            <wp:docPr id="3" name="Grafik 3" descr="Quellbild anzei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Quellbild anzeig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0740" cy="849630"/>
                    </a:xfrm>
                    <a:prstGeom prst="rect">
                      <a:avLst/>
                    </a:prstGeom>
                    <a:noFill/>
                    <a:ln>
                      <a:noFill/>
                    </a:ln>
                  </pic:spPr>
                </pic:pic>
              </a:graphicData>
            </a:graphic>
            <wp14:sizeRelH relativeFrom="page">
              <wp14:pctWidth>0</wp14:pctWidth>
            </wp14:sizeRelH>
            <wp14:sizeRelV relativeFrom="page">
              <wp14:pctHeight>0</wp14:pctHeight>
            </wp14:sizeRelV>
          </wp:anchor>
        </w:drawing>
      </w:r>
      <w:r w:rsidR="00A31F24">
        <w:rPr>
          <w:b/>
          <w:bCs/>
        </w:rPr>
        <w:t>Beginn:</w:t>
      </w:r>
      <w:r w:rsidR="00A31F24">
        <w:rPr>
          <w:b/>
          <w:bCs/>
        </w:rPr>
        <w:tab/>
      </w:r>
      <w:r w:rsidR="000C3252">
        <w:rPr>
          <w:b/>
          <w:bCs/>
        </w:rPr>
        <w:t>08:30 Uhr</w:t>
      </w:r>
    </w:p>
    <w:p w14:paraId="15337CE9" w14:textId="4A6D9667" w:rsidR="00891B58" w:rsidRPr="004C608F" w:rsidRDefault="00ED6B6E" w:rsidP="001E741A">
      <w:pPr>
        <w:tabs>
          <w:tab w:val="left" w:pos="1985"/>
        </w:tabs>
        <w:spacing w:after="0"/>
      </w:pPr>
      <w:r w:rsidRPr="004C608F">
        <w:rPr>
          <w:b/>
          <w:bCs/>
        </w:rPr>
        <w:t>Meldeschluss:</w:t>
      </w:r>
      <w:r w:rsidR="001E741A" w:rsidRPr="004C608F">
        <w:rPr>
          <w:b/>
          <w:bCs/>
        </w:rPr>
        <w:tab/>
      </w:r>
      <w:r w:rsidR="00E84CC6">
        <w:rPr>
          <w:b/>
          <w:bCs/>
        </w:rPr>
        <w:t>15</w:t>
      </w:r>
      <w:r w:rsidRPr="004C608F">
        <w:rPr>
          <w:b/>
          <w:bCs/>
        </w:rPr>
        <w:t xml:space="preserve">. </w:t>
      </w:r>
      <w:r w:rsidR="00D90E8B">
        <w:rPr>
          <w:b/>
          <w:bCs/>
        </w:rPr>
        <w:t>August</w:t>
      </w:r>
      <w:r w:rsidRPr="004C608F">
        <w:rPr>
          <w:b/>
          <w:bCs/>
        </w:rPr>
        <w:t xml:space="preserve"> 2021</w:t>
      </w:r>
    </w:p>
    <w:p w14:paraId="1E11CCFF" w14:textId="02CA0BE7" w:rsidR="003850BE" w:rsidRDefault="00316B8A" w:rsidP="001E741A">
      <w:pPr>
        <w:tabs>
          <w:tab w:val="left" w:pos="1985"/>
        </w:tabs>
        <w:spacing w:after="0"/>
        <w:rPr>
          <w:b/>
          <w:bCs/>
        </w:rPr>
      </w:pPr>
      <w:r w:rsidRPr="004C608F">
        <w:rPr>
          <w:b/>
          <w:bCs/>
        </w:rPr>
        <w:t>Anmeldung:</w:t>
      </w:r>
      <w:r w:rsidR="00E80409">
        <w:rPr>
          <w:b/>
          <w:bCs/>
        </w:rPr>
        <w:tab/>
      </w:r>
      <w:hyperlink r:id="rId10" w:history="1">
        <w:r w:rsidR="003850BE" w:rsidRPr="003850BE">
          <w:rPr>
            <w:rStyle w:val="Hyperlink"/>
          </w:rPr>
          <w:t>www.targetsprint-swiss.ch</w:t>
        </w:r>
      </w:hyperlink>
    </w:p>
    <w:p w14:paraId="02D22CDC" w14:textId="24098651" w:rsidR="003850BE" w:rsidRPr="003850BE" w:rsidRDefault="003850BE" w:rsidP="001E741A">
      <w:pPr>
        <w:tabs>
          <w:tab w:val="left" w:pos="1985"/>
        </w:tabs>
        <w:spacing w:after="0"/>
      </w:pPr>
      <w:r>
        <w:rPr>
          <w:b/>
          <w:bCs/>
        </w:rPr>
        <w:tab/>
      </w:r>
      <w:hyperlink r:id="rId11" w:history="1">
        <w:r w:rsidRPr="003850BE">
          <w:rPr>
            <w:rStyle w:val="Hyperlink"/>
          </w:rPr>
          <w:t>www.swissshooting.ch</w:t>
        </w:r>
      </w:hyperlink>
    </w:p>
    <w:p w14:paraId="3D9AB2A1" w14:textId="3E10A15C" w:rsidR="00316B8A" w:rsidRDefault="000B5FCB" w:rsidP="001E741A">
      <w:pPr>
        <w:tabs>
          <w:tab w:val="left" w:pos="1985"/>
        </w:tabs>
        <w:spacing w:after="0"/>
        <w:rPr>
          <w:rStyle w:val="Hyperlink"/>
        </w:rPr>
      </w:pPr>
      <w:r w:rsidRPr="003850BE">
        <w:rPr>
          <w:b/>
          <w:bCs/>
        </w:rPr>
        <w:t>E-Mail</w:t>
      </w:r>
      <w:r w:rsidR="003850BE" w:rsidRPr="003850BE">
        <w:rPr>
          <w:b/>
          <w:bCs/>
        </w:rPr>
        <w:t>:</w:t>
      </w:r>
      <w:r w:rsidR="003850BE">
        <w:tab/>
      </w:r>
      <w:hyperlink r:id="rId12" w:history="1">
        <w:r w:rsidR="003850BE" w:rsidRPr="002E433F">
          <w:rPr>
            <w:rStyle w:val="Hyperlink"/>
          </w:rPr>
          <w:t>targetsprint@swissshooting.ch</w:t>
        </w:r>
      </w:hyperlink>
    </w:p>
    <w:p w14:paraId="74AF9BD5" w14:textId="69A82644" w:rsidR="00E80409" w:rsidRPr="00E80409" w:rsidRDefault="00E80409" w:rsidP="001E741A">
      <w:pPr>
        <w:tabs>
          <w:tab w:val="left" w:pos="1985"/>
        </w:tabs>
        <w:spacing w:after="0"/>
      </w:pPr>
      <w:r>
        <w:rPr>
          <w:rStyle w:val="Hyperlink"/>
          <w:u w:val="none"/>
        </w:rPr>
        <w:tab/>
      </w:r>
    </w:p>
    <w:p w14:paraId="64A21B05" w14:textId="04A78AE2" w:rsidR="002D670F" w:rsidRDefault="00ED6B6E" w:rsidP="001E741A">
      <w:pPr>
        <w:tabs>
          <w:tab w:val="left" w:pos="1985"/>
        </w:tabs>
        <w:spacing w:after="0"/>
      </w:pPr>
      <w:r w:rsidRPr="004C608F">
        <w:rPr>
          <w:b/>
          <w:bCs/>
        </w:rPr>
        <w:t>Austragungsort:</w:t>
      </w:r>
      <w:r w:rsidR="001E741A" w:rsidRPr="004C608F">
        <w:tab/>
      </w:r>
      <w:r w:rsidR="00950521">
        <w:t>Sport</w:t>
      </w:r>
      <w:r w:rsidR="0086774A">
        <w:t xml:space="preserve">anlage </w:t>
      </w:r>
      <w:proofErr w:type="spellStart"/>
      <w:r w:rsidR="0086774A">
        <w:t>Gwattstrasse</w:t>
      </w:r>
      <w:proofErr w:type="spellEnd"/>
      <w:r w:rsidR="0086774A">
        <w:t xml:space="preserve"> 3185 Schmitten</w:t>
      </w:r>
    </w:p>
    <w:p w14:paraId="2A87B6CD" w14:textId="1DB0347A" w:rsidR="007E57B5" w:rsidRDefault="007E57B5" w:rsidP="001E741A">
      <w:pPr>
        <w:tabs>
          <w:tab w:val="left" w:pos="1985"/>
        </w:tabs>
        <w:spacing w:after="0"/>
      </w:pPr>
      <w:r w:rsidRPr="007E57B5">
        <w:rPr>
          <w:b/>
          <w:bCs/>
        </w:rPr>
        <w:t>Anfahrt:</w:t>
      </w:r>
      <w:r>
        <w:tab/>
      </w:r>
      <w:hyperlink r:id="rId13" w:history="1">
        <w:r w:rsidRPr="00116A1F">
          <w:rPr>
            <w:rStyle w:val="Hyperlink"/>
          </w:rPr>
          <w:t>https://goo.gl/maps/rxawvcwcaLpQZDUK7</w:t>
        </w:r>
      </w:hyperlink>
    </w:p>
    <w:p w14:paraId="005DD71C" w14:textId="487A71DC" w:rsidR="007E57B5" w:rsidRDefault="007E57B5" w:rsidP="001E741A">
      <w:pPr>
        <w:tabs>
          <w:tab w:val="left" w:pos="1985"/>
        </w:tabs>
        <w:spacing w:after="0"/>
      </w:pPr>
    </w:p>
    <w:p w14:paraId="5B733BC8" w14:textId="77777777" w:rsidR="00EA013A" w:rsidRDefault="00EA013A" w:rsidP="001E741A">
      <w:pPr>
        <w:tabs>
          <w:tab w:val="left" w:pos="1985"/>
        </w:tabs>
        <w:spacing w:after="0"/>
      </w:pPr>
    </w:p>
    <w:p w14:paraId="1C6EE415" w14:textId="24CF9A1B" w:rsidR="0073529A" w:rsidRDefault="0073529A" w:rsidP="001E741A">
      <w:pPr>
        <w:tabs>
          <w:tab w:val="left" w:pos="1985"/>
        </w:tabs>
        <w:spacing w:after="0"/>
      </w:pPr>
      <w:r>
        <w:t>Alle Läufe werden auf Naturstrassen und Wiesen (Laufdistanz ca. 400 Meter) durchgeführt! Die Veranstaltung findet bei jeder Witterung statt. Wir weisen darauf hin, dass jede Wettkämpferin und Wettkämpfer sich entsprechend den Verhältnissen ausrüsten muss.</w:t>
      </w:r>
    </w:p>
    <w:p w14:paraId="0EC40FB0" w14:textId="7DCFAA85" w:rsidR="00ED6B6E" w:rsidRPr="007302F2" w:rsidRDefault="00ED6B6E" w:rsidP="008920F1">
      <w:pPr>
        <w:pStyle w:val="berschrift1"/>
      </w:pPr>
      <w:r w:rsidRPr="007302F2">
        <w:t xml:space="preserve">Teilnahmeberechtigung </w:t>
      </w:r>
    </w:p>
    <w:p w14:paraId="4FA9B8EF" w14:textId="3BF2D23C" w:rsidR="00353726" w:rsidRPr="007302F2" w:rsidRDefault="00957690" w:rsidP="00ED6B6E">
      <w:pPr>
        <w:spacing w:after="0"/>
        <w:rPr>
          <w:rFonts w:cs="Arial"/>
        </w:rPr>
      </w:pPr>
      <w:r w:rsidRPr="007302F2">
        <w:t>Alle sind</w:t>
      </w:r>
      <w:r w:rsidR="002E2611" w:rsidRPr="007302F2">
        <w:t xml:space="preserve"> berechtigt </w:t>
      </w:r>
      <w:r w:rsidR="0091790B" w:rsidRPr="007302F2">
        <w:t xml:space="preserve">am </w:t>
      </w:r>
      <w:r w:rsidR="00B54ED2" w:rsidRPr="007302F2">
        <w:rPr>
          <w:b/>
          <w:bCs/>
        </w:rPr>
        <w:t>«N</w:t>
      </w:r>
      <w:r w:rsidR="0091790B" w:rsidRPr="007302F2">
        <w:rPr>
          <w:b/>
          <w:bCs/>
        </w:rPr>
        <w:t>ationalen Wettkampf</w:t>
      </w:r>
      <w:r w:rsidR="00B54ED2" w:rsidRPr="007302F2">
        <w:rPr>
          <w:b/>
          <w:bCs/>
        </w:rPr>
        <w:t>»</w:t>
      </w:r>
      <w:r w:rsidR="0091790B" w:rsidRPr="007302F2">
        <w:t xml:space="preserve"> </w:t>
      </w:r>
      <w:r w:rsidRPr="007302F2">
        <w:t>teilzunehmen.</w:t>
      </w:r>
      <w:r w:rsidR="00353726" w:rsidRPr="007302F2">
        <w:rPr>
          <w:rFonts w:cs="Arial"/>
        </w:rPr>
        <w:t xml:space="preserve"> </w:t>
      </w:r>
    </w:p>
    <w:p w14:paraId="24208BC0" w14:textId="792B1B32" w:rsidR="00973DC4" w:rsidRDefault="00B41627" w:rsidP="00973DC4">
      <w:pPr>
        <w:pStyle w:val="berschrift2"/>
      </w:pPr>
      <w:r>
        <w:t>A</w:t>
      </w:r>
      <w:r w:rsidR="00973DC4">
        <w:t xml:space="preserve">lterserfordernisse </w:t>
      </w:r>
    </w:p>
    <w:p w14:paraId="0F9E039E" w14:textId="302B4BB7" w:rsidR="00973DC4" w:rsidRDefault="00973DC4" w:rsidP="00973DC4">
      <w:pPr>
        <w:spacing w:after="0"/>
      </w:pPr>
      <w:r>
        <w:t xml:space="preserve">Siehe Punkt </w:t>
      </w:r>
      <w:r w:rsidR="009366F2">
        <w:t>4</w:t>
      </w:r>
      <w:r>
        <w:t xml:space="preserve"> dieser Ausschreibung.</w:t>
      </w:r>
    </w:p>
    <w:p w14:paraId="7496BFA9" w14:textId="64EF173E" w:rsidR="00ED6B6E" w:rsidRDefault="00ED6B6E" w:rsidP="008920F1">
      <w:pPr>
        <w:pStyle w:val="berschrift2"/>
      </w:pPr>
      <w:r>
        <w:t>Ausrüstung</w:t>
      </w:r>
    </w:p>
    <w:p w14:paraId="2EFFF0D5" w14:textId="673A87AE" w:rsidR="00ED6B6E" w:rsidRDefault="00ED6B6E" w:rsidP="00ED6B6E">
      <w:pPr>
        <w:spacing w:after="0"/>
      </w:pPr>
      <w:r>
        <w:t xml:space="preserve">Zugelassen sind alle handelsüblichen Einzel- und Mehrlader, </w:t>
      </w:r>
      <w:r w:rsidR="00116EE2">
        <w:t>Druck</w:t>
      </w:r>
      <w:r w:rsidR="008C64EB">
        <w:t xml:space="preserve">luft </w:t>
      </w:r>
      <w:r>
        <w:t xml:space="preserve">und CO2- Gewehre nach den Regeln </w:t>
      </w:r>
      <w:r w:rsidR="00DE1D28">
        <w:t>de</w:t>
      </w:r>
      <w:r w:rsidR="00FF7951">
        <w:t>s</w:t>
      </w:r>
      <w:r w:rsidR="00DE1D28">
        <w:t xml:space="preserve"> ISSF</w:t>
      </w:r>
      <w:r>
        <w:t>. Alle beim Wettkampf benötigten Magazine müssen an der Waffe angebracht sein. Das Ablegen, Mitführen oder Liegenlassen von Magazinen während des Wettkampfes wird bei jeder Schie</w:t>
      </w:r>
      <w:r w:rsidR="006C43F0">
        <w:t>ss</w:t>
      </w:r>
      <w:r>
        <w:t>einlage mit einer Zeitstrafe von jeweils 30 Sek. bestraft. Das kurzfristige Ablegen für den Ladevorgang (auffüllen des Magazins/Ladestreifen) ist jedoch erlaubt.</w:t>
      </w:r>
    </w:p>
    <w:p w14:paraId="009DFDA8" w14:textId="77777777" w:rsidR="00361609" w:rsidRPr="007302F2" w:rsidRDefault="00361609" w:rsidP="00361609">
      <w:pPr>
        <w:pStyle w:val="berschrift2"/>
        <w:ind w:left="578" w:hanging="578"/>
      </w:pPr>
      <w:r w:rsidRPr="007302F2">
        <w:t>Versicherung</w:t>
      </w:r>
    </w:p>
    <w:p w14:paraId="4818B799" w14:textId="679D9B6D" w:rsidR="00361609" w:rsidRDefault="00361609" w:rsidP="00361609">
      <w:pPr>
        <w:spacing w:after="0"/>
      </w:pPr>
      <w:r w:rsidRPr="007302F2">
        <w:t>Alle Teilnehmer die im Besitz einer J+S-Personalnummer oder SSV-Lizenz sind, sind über die USS versichert. Alle Teilnehmer müssen gegen Unfall- und Haftpflichtschäden versichert sein.</w:t>
      </w:r>
    </w:p>
    <w:p w14:paraId="24608A5A" w14:textId="376E72D9" w:rsidR="00B340DE" w:rsidRDefault="00B340DE" w:rsidP="00994F63">
      <w:pPr>
        <w:pStyle w:val="berschrift2"/>
        <w:ind w:left="578" w:hanging="578"/>
      </w:pPr>
      <w:r>
        <w:t>Kosten</w:t>
      </w:r>
    </w:p>
    <w:p w14:paraId="2338ADB3" w14:textId="028A7A6F" w:rsidR="00B340DE" w:rsidRDefault="004D7D11" w:rsidP="00994F63">
      <w:pPr>
        <w:tabs>
          <w:tab w:val="left" w:pos="3261"/>
          <w:tab w:val="left" w:pos="4253"/>
          <w:tab w:val="left" w:pos="6237"/>
        </w:tabs>
        <w:spacing w:after="0"/>
      </w:pPr>
      <w:r>
        <w:t>nationaler Wettkampf</w:t>
      </w:r>
      <w:r>
        <w:tab/>
      </w:r>
      <w:r w:rsidR="00284B4F">
        <w:t>Startgeld</w:t>
      </w:r>
      <w:r w:rsidR="006C5F26">
        <w:tab/>
      </w:r>
      <w:r w:rsidR="00FE4D6D">
        <w:t>CHF 25.00</w:t>
      </w:r>
      <w:r w:rsidR="00FE4D6D">
        <w:tab/>
      </w:r>
      <w:r w:rsidR="00846B78">
        <w:t>Schmitten</w:t>
      </w:r>
    </w:p>
    <w:p w14:paraId="00B9CF1B" w14:textId="154B817F" w:rsidR="00ED6B6E" w:rsidRDefault="00ED6B6E" w:rsidP="008920F1">
      <w:pPr>
        <w:pStyle w:val="berschrift1"/>
      </w:pPr>
      <w:r>
        <w:t>Meldeverfahren</w:t>
      </w:r>
    </w:p>
    <w:p w14:paraId="30A4BE9B" w14:textId="3EBE405E" w:rsidR="00ED6B6E" w:rsidRPr="003F11E8" w:rsidRDefault="00ED6B6E" w:rsidP="00ED6B6E">
      <w:pPr>
        <w:spacing w:after="0"/>
      </w:pPr>
      <w:r w:rsidRPr="00EE235C">
        <w:t xml:space="preserve">Die Teilnehmer werden von den jeweiligen Vereinen direkt gemeldet. Meldungen werden nur in elektronischer Form (als Download unter </w:t>
      </w:r>
      <w:hyperlink r:id="rId14" w:history="1">
        <w:r w:rsidR="00253C2D" w:rsidRPr="00F40BBB">
          <w:rPr>
            <w:rStyle w:val="Hyperlink"/>
          </w:rPr>
          <w:t>www.targetsprint-swiss.ch</w:t>
        </w:r>
      </w:hyperlink>
      <w:r w:rsidRPr="00EE235C">
        <w:t xml:space="preserve">) per E-Mail angenommen. Sie sind vor dem Meldeschluss an </w:t>
      </w:r>
      <w:hyperlink r:id="rId15" w:history="1">
        <w:r w:rsidR="007F3B8C" w:rsidRPr="00EE235C">
          <w:rPr>
            <w:rStyle w:val="Hyperlink"/>
          </w:rPr>
          <w:t>targetsprint@swissshooting.ch</w:t>
        </w:r>
      </w:hyperlink>
      <w:r w:rsidR="003F11E8" w:rsidRPr="00EE235C">
        <w:t xml:space="preserve"> </w:t>
      </w:r>
      <w:r w:rsidRPr="00EE235C">
        <w:t xml:space="preserve">zu senden. Es werden keine Startkarten versandt. Auch unter </w:t>
      </w:r>
      <w:hyperlink r:id="rId16" w:history="1">
        <w:r w:rsidRPr="00A240FA">
          <w:rPr>
            <w:rStyle w:val="Hyperlink"/>
          </w:rPr>
          <w:t>www.</w:t>
        </w:r>
        <w:r w:rsidR="003F11E8" w:rsidRPr="00A240FA">
          <w:rPr>
            <w:rStyle w:val="Hyperlink"/>
          </w:rPr>
          <w:t>swissshooting.ch</w:t>
        </w:r>
      </w:hyperlink>
      <w:r w:rsidRPr="00EE235C">
        <w:t xml:space="preserve"> gibt es die Möglichkeit sich online anzumelden.</w:t>
      </w:r>
    </w:p>
    <w:p w14:paraId="5AF66EF4" w14:textId="77777777" w:rsidR="00950554" w:rsidRDefault="00950554">
      <w:pPr>
        <w:spacing w:after="160"/>
        <w:rPr>
          <w:rFonts w:eastAsiaTheme="majorEastAsia" w:cstheme="majorBidi"/>
          <w:b/>
          <w:szCs w:val="32"/>
        </w:rPr>
      </w:pPr>
      <w:r>
        <w:br w:type="page"/>
      </w:r>
    </w:p>
    <w:p w14:paraId="589B67E8" w14:textId="484A06DF" w:rsidR="00ED6B6E" w:rsidRDefault="00ED6B6E" w:rsidP="008920F1">
      <w:pPr>
        <w:pStyle w:val="berschrift1"/>
      </w:pPr>
      <w:r>
        <w:lastRenderedPageBreak/>
        <w:t>Kontrollen</w:t>
      </w:r>
    </w:p>
    <w:p w14:paraId="31CCC85A" w14:textId="6166B0B6" w:rsidR="00B16C67" w:rsidRDefault="00C829C3" w:rsidP="00ED6B6E">
      <w:pPr>
        <w:spacing w:after="0"/>
      </w:pPr>
      <w:r>
        <w:t>Sportgerät</w:t>
      </w:r>
      <w:r w:rsidR="00ED6B6E">
        <w:t>-, Material- und Ausweiskontrollen erfolgen rechtzeitig vor dem Wettkampf. Zur Kontrolle der Startberechtigung sind bei allen Starts ein Identitätsnachweis (ab 16 Jahren) mitzuführen.</w:t>
      </w:r>
    </w:p>
    <w:p w14:paraId="37BBA182" w14:textId="0804699A" w:rsidR="00154463" w:rsidRPr="00AD1226" w:rsidRDefault="00154463" w:rsidP="00154463">
      <w:pPr>
        <w:pStyle w:val="berschrift1"/>
        <w:spacing w:after="120"/>
        <w:ind w:left="431" w:hanging="431"/>
      </w:pPr>
      <w:r w:rsidRPr="00AD1226">
        <w:t>Wettkampfklassen (liegend / stehend)</w:t>
      </w:r>
    </w:p>
    <w:tbl>
      <w:tblPr>
        <w:tblStyle w:val="Tabellenraster"/>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2262"/>
        <w:gridCol w:w="2263"/>
        <w:gridCol w:w="2264"/>
        <w:gridCol w:w="2263"/>
      </w:tblGrid>
      <w:tr w:rsidR="00154463" w:rsidRPr="00AD1226" w14:paraId="1486737D" w14:textId="77777777" w:rsidTr="008D188D">
        <w:trPr>
          <w:trHeight w:val="397"/>
        </w:trPr>
        <w:tc>
          <w:tcPr>
            <w:tcW w:w="2265" w:type="dxa"/>
            <w:tcBorders>
              <w:top w:val="single" w:sz="8" w:space="0" w:color="auto"/>
              <w:bottom w:val="single" w:sz="8" w:space="0" w:color="auto"/>
              <w:right w:val="single" w:sz="8" w:space="0" w:color="auto"/>
            </w:tcBorders>
            <w:vAlign w:val="center"/>
          </w:tcPr>
          <w:p w14:paraId="342FB8AA" w14:textId="77777777" w:rsidR="00154463" w:rsidRPr="00AD1226" w:rsidRDefault="00154463" w:rsidP="008D188D">
            <w:pPr>
              <w:spacing w:after="0"/>
              <w:rPr>
                <w:b/>
                <w:bCs/>
              </w:rPr>
            </w:pPr>
            <w:r w:rsidRPr="00AD1226">
              <w:rPr>
                <w:b/>
                <w:bCs/>
              </w:rPr>
              <w:t>Kategorien</w:t>
            </w:r>
          </w:p>
        </w:tc>
        <w:tc>
          <w:tcPr>
            <w:tcW w:w="2265" w:type="dxa"/>
            <w:tcBorders>
              <w:top w:val="single" w:sz="8" w:space="0" w:color="auto"/>
              <w:left w:val="single" w:sz="8" w:space="0" w:color="auto"/>
              <w:bottom w:val="single" w:sz="8" w:space="0" w:color="auto"/>
              <w:right w:val="single" w:sz="8" w:space="0" w:color="auto"/>
            </w:tcBorders>
            <w:vAlign w:val="center"/>
          </w:tcPr>
          <w:p w14:paraId="25CC33B1" w14:textId="77777777" w:rsidR="00154463" w:rsidRPr="00AD1226" w:rsidRDefault="00154463" w:rsidP="008D188D">
            <w:pPr>
              <w:spacing w:after="0"/>
              <w:jc w:val="center"/>
              <w:rPr>
                <w:b/>
                <w:bCs/>
              </w:rPr>
            </w:pPr>
            <w:r w:rsidRPr="00AD1226">
              <w:rPr>
                <w:b/>
                <w:bCs/>
              </w:rPr>
              <w:t>Anschlag</w:t>
            </w:r>
          </w:p>
        </w:tc>
        <w:tc>
          <w:tcPr>
            <w:tcW w:w="2266" w:type="dxa"/>
            <w:tcBorders>
              <w:top w:val="single" w:sz="8" w:space="0" w:color="auto"/>
              <w:left w:val="single" w:sz="8" w:space="0" w:color="auto"/>
              <w:bottom w:val="single" w:sz="8" w:space="0" w:color="auto"/>
              <w:right w:val="single" w:sz="8" w:space="0" w:color="auto"/>
            </w:tcBorders>
            <w:vAlign w:val="center"/>
          </w:tcPr>
          <w:p w14:paraId="25E7D04A" w14:textId="77777777" w:rsidR="00154463" w:rsidRPr="00AD1226" w:rsidRDefault="00154463" w:rsidP="008D188D">
            <w:pPr>
              <w:spacing w:after="0"/>
              <w:jc w:val="center"/>
              <w:rPr>
                <w:b/>
                <w:bCs/>
              </w:rPr>
            </w:pPr>
            <w:r w:rsidRPr="00AD1226">
              <w:rPr>
                <w:b/>
                <w:bCs/>
              </w:rPr>
              <w:t>Aufgelegt/frei</w:t>
            </w:r>
          </w:p>
        </w:tc>
        <w:tc>
          <w:tcPr>
            <w:tcW w:w="2266" w:type="dxa"/>
            <w:tcBorders>
              <w:top w:val="single" w:sz="8" w:space="0" w:color="auto"/>
              <w:left w:val="single" w:sz="8" w:space="0" w:color="auto"/>
              <w:bottom w:val="single" w:sz="8" w:space="0" w:color="auto"/>
            </w:tcBorders>
            <w:vAlign w:val="center"/>
          </w:tcPr>
          <w:p w14:paraId="492E6932" w14:textId="77777777" w:rsidR="00154463" w:rsidRPr="00AD1226" w:rsidRDefault="00154463" w:rsidP="008D188D">
            <w:pPr>
              <w:spacing w:after="0"/>
              <w:jc w:val="center"/>
              <w:rPr>
                <w:b/>
                <w:bCs/>
              </w:rPr>
            </w:pPr>
            <w:r w:rsidRPr="00AD1226">
              <w:rPr>
                <w:b/>
                <w:bCs/>
              </w:rPr>
              <w:t>Altersstufen</w:t>
            </w:r>
          </w:p>
        </w:tc>
      </w:tr>
      <w:tr w:rsidR="00154463" w:rsidRPr="00AD1226" w14:paraId="6E9D39CF" w14:textId="77777777" w:rsidTr="008D188D">
        <w:trPr>
          <w:trHeight w:val="283"/>
        </w:trPr>
        <w:tc>
          <w:tcPr>
            <w:tcW w:w="2265" w:type="dxa"/>
            <w:tcBorders>
              <w:top w:val="single" w:sz="8" w:space="0" w:color="auto"/>
              <w:bottom w:val="nil"/>
              <w:right w:val="single" w:sz="8" w:space="0" w:color="auto"/>
            </w:tcBorders>
            <w:vAlign w:val="center"/>
          </w:tcPr>
          <w:p w14:paraId="05095177" w14:textId="77777777" w:rsidR="00154463" w:rsidRPr="00AD1226" w:rsidRDefault="00154463" w:rsidP="008D188D">
            <w:pPr>
              <w:spacing w:after="0"/>
            </w:pPr>
            <w:r w:rsidRPr="00AD1226">
              <w:t>Kids Men</w:t>
            </w:r>
          </w:p>
        </w:tc>
        <w:tc>
          <w:tcPr>
            <w:tcW w:w="2265" w:type="dxa"/>
            <w:tcBorders>
              <w:top w:val="single" w:sz="8" w:space="0" w:color="auto"/>
              <w:left w:val="single" w:sz="8" w:space="0" w:color="auto"/>
              <w:bottom w:val="nil"/>
              <w:right w:val="single" w:sz="8" w:space="0" w:color="auto"/>
            </w:tcBorders>
            <w:vAlign w:val="center"/>
          </w:tcPr>
          <w:p w14:paraId="5186E78B" w14:textId="77777777" w:rsidR="00154463" w:rsidRPr="00AD1226" w:rsidRDefault="00154463" w:rsidP="008D188D">
            <w:pPr>
              <w:spacing w:after="0"/>
              <w:jc w:val="center"/>
            </w:pPr>
            <w:r w:rsidRPr="00AD1226">
              <w:t>Liegend</w:t>
            </w:r>
          </w:p>
        </w:tc>
        <w:tc>
          <w:tcPr>
            <w:tcW w:w="2266" w:type="dxa"/>
            <w:tcBorders>
              <w:top w:val="single" w:sz="8" w:space="0" w:color="auto"/>
              <w:left w:val="single" w:sz="8" w:space="0" w:color="auto"/>
              <w:bottom w:val="nil"/>
              <w:right w:val="single" w:sz="8" w:space="0" w:color="auto"/>
            </w:tcBorders>
            <w:vAlign w:val="center"/>
          </w:tcPr>
          <w:p w14:paraId="3F6DAADE" w14:textId="77777777" w:rsidR="00154463" w:rsidRPr="00AD1226" w:rsidRDefault="00154463" w:rsidP="008D188D">
            <w:pPr>
              <w:spacing w:after="0"/>
              <w:jc w:val="center"/>
            </w:pPr>
            <w:r w:rsidRPr="00AD1226">
              <w:t>Aufgelegt</w:t>
            </w:r>
          </w:p>
        </w:tc>
        <w:tc>
          <w:tcPr>
            <w:tcW w:w="2266" w:type="dxa"/>
            <w:tcBorders>
              <w:top w:val="single" w:sz="8" w:space="0" w:color="auto"/>
              <w:left w:val="single" w:sz="8" w:space="0" w:color="auto"/>
              <w:bottom w:val="nil"/>
            </w:tcBorders>
            <w:vAlign w:val="center"/>
          </w:tcPr>
          <w:p w14:paraId="6D40EBA6" w14:textId="77777777" w:rsidR="00154463" w:rsidRPr="00AD1226" w:rsidRDefault="00154463" w:rsidP="008D188D">
            <w:pPr>
              <w:spacing w:after="0"/>
              <w:jc w:val="center"/>
            </w:pPr>
            <w:r w:rsidRPr="00AD1226">
              <w:t>8 - 11</w:t>
            </w:r>
          </w:p>
        </w:tc>
      </w:tr>
      <w:tr w:rsidR="00154463" w:rsidRPr="00AD1226" w14:paraId="778642C7" w14:textId="77777777" w:rsidTr="008D188D">
        <w:trPr>
          <w:trHeight w:val="283"/>
        </w:trPr>
        <w:tc>
          <w:tcPr>
            <w:tcW w:w="2265" w:type="dxa"/>
            <w:tcBorders>
              <w:top w:val="nil"/>
              <w:bottom w:val="single" w:sz="8" w:space="0" w:color="auto"/>
              <w:right w:val="single" w:sz="8" w:space="0" w:color="auto"/>
            </w:tcBorders>
            <w:vAlign w:val="center"/>
          </w:tcPr>
          <w:p w14:paraId="20BFB9CE" w14:textId="77777777" w:rsidR="00154463" w:rsidRPr="00AD1226" w:rsidRDefault="00154463" w:rsidP="008D188D">
            <w:pPr>
              <w:spacing w:after="0"/>
            </w:pPr>
            <w:r w:rsidRPr="00AD1226">
              <w:t>Kids Women</w:t>
            </w:r>
          </w:p>
        </w:tc>
        <w:tc>
          <w:tcPr>
            <w:tcW w:w="2265" w:type="dxa"/>
            <w:tcBorders>
              <w:top w:val="nil"/>
              <w:left w:val="single" w:sz="8" w:space="0" w:color="auto"/>
              <w:bottom w:val="single" w:sz="8" w:space="0" w:color="auto"/>
              <w:right w:val="single" w:sz="8" w:space="0" w:color="auto"/>
            </w:tcBorders>
            <w:vAlign w:val="center"/>
          </w:tcPr>
          <w:p w14:paraId="7647D432" w14:textId="77777777" w:rsidR="00154463" w:rsidRPr="00AD1226" w:rsidRDefault="00154463" w:rsidP="008D188D">
            <w:pPr>
              <w:spacing w:after="0"/>
              <w:jc w:val="center"/>
            </w:pPr>
            <w:r w:rsidRPr="00AD1226">
              <w:t>Liegend</w:t>
            </w:r>
          </w:p>
        </w:tc>
        <w:tc>
          <w:tcPr>
            <w:tcW w:w="2266" w:type="dxa"/>
            <w:tcBorders>
              <w:top w:val="nil"/>
              <w:left w:val="single" w:sz="8" w:space="0" w:color="auto"/>
              <w:bottom w:val="single" w:sz="8" w:space="0" w:color="auto"/>
              <w:right w:val="single" w:sz="8" w:space="0" w:color="auto"/>
            </w:tcBorders>
            <w:vAlign w:val="center"/>
          </w:tcPr>
          <w:p w14:paraId="3CA4837E" w14:textId="77777777" w:rsidR="00154463" w:rsidRPr="00AD1226" w:rsidRDefault="00154463" w:rsidP="008D188D">
            <w:pPr>
              <w:spacing w:after="0"/>
              <w:jc w:val="center"/>
            </w:pPr>
            <w:r w:rsidRPr="00AD1226">
              <w:t>Aufgelegt</w:t>
            </w:r>
          </w:p>
        </w:tc>
        <w:tc>
          <w:tcPr>
            <w:tcW w:w="2266" w:type="dxa"/>
            <w:tcBorders>
              <w:top w:val="nil"/>
              <w:left w:val="single" w:sz="8" w:space="0" w:color="auto"/>
              <w:bottom w:val="single" w:sz="8" w:space="0" w:color="auto"/>
            </w:tcBorders>
            <w:vAlign w:val="center"/>
          </w:tcPr>
          <w:p w14:paraId="0E554009" w14:textId="77777777" w:rsidR="00154463" w:rsidRPr="00AD1226" w:rsidRDefault="00154463" w:rsidP="008D188D">
            <w:pPr>
              <w:spacing w:after="0"/>
              <w:jc w:val="center"/>
            </w:pPr>
            <w:r w:rsidRPr="00AD1226">
              <w:t>8 - 11</w:t>
            </w:r>
          </w:p>
        </w:tc>
      </w:tr>
      <w:tr w:rsidR="00154463" w:rsidRPr="00AD1226" w14:paraId="22513D5E" w14:textId="77777777" w:rsidTr="008D188D">
        <w:trPr>
          <w:trHeight w:val="283"/>
        </w:trPr>
        <w:tc>
          <w:tcPr>
            <w:tcW w:w="2265" w:type="dxa"/>
            <w:tcBorders>
              <w:top w:val="single" w:sz="8" w:space="0" w:color="auto"/>
              <w:bottom w:val="nil"/>
              <w:right w:val="single" w:sz="8" w:space="0" w:color="auto"/>
            </w:tcBorders>
            <w:vAlign w:val="center"/>
          </w:tcPr>
          <w:p w14:paraId="74BCBE42" w14:textId="77777777" w:rsidR="00154463" w:rsidRPr="00AD1226" w:rsidRDefault="00154463" w:rsidP="008D188D">
            <w:pPr>
              <w:spacing w:after="0"/>
            </w:pPr>
            <w:r w:rsidRPr="00AD1226">
              <w:t>Cadets Men</w:t>
            </w:r>
          </w:p>
        </w:tc>
        <w:tc>
          <w:tcPr>
            <w:tcW w:w="2265" w:type="dxa"/>
            <w:tcBorders>
              <w:top w:val="single" w:sz="8" w:space="0" w:color="auto"/>
              <w:left w:val="single" w:sz="8" w:space="0" w:color="auto"/>
              <w:bottom w:val="nil"/>
              <w:right w:val="single" w:sz="8" w:space="0" w:color="auto"/>
            </w:tcBorders>
            <w:vAlign w:val="center"/>
          </w:tcPr>
          <w:p w14:paraId="07DBCE76" w14:textId="77777777" w:rsidR="00154463" w:rsidRPr="00AD1226" w:rsidRDefault="00154463" w:rsidP="008D188D">
            <w:pPr>
              <w:spacing w:after="0"/>
              <w:jc w:val="center"/>
            </w:pPr>
            <w:r w:rsidRPr="00AD1226">
              <w:t>Liegend</w:t>
            </w:r>
          </w:p>
        </w:tc>
        <w:tc>
          <w:tcPr>
            <w:tcW w:w="2266" w:type="dxa"/>
            <w:tcBorders>
              <w:top w:val="single" w:sz="8" w:space="0" w:color="auto"/>
              <w:left w:val="single" w:sz="8" w:space="0" w:color="auto"/>
              <w:bottom w:val="nil"/>
              <w:right w:val="single" w:sz="8" w:space="0" w:color="auto"/>
            </w:tcBorders>
            <w:vAlign w:val="center"/>
          </w:tcPr>
          <w:p w14:paraId="168C2850" w14:textId="77777777" w:rsidR="00154463" w:rsidRPr="00AD1226" w:rsidRDefault="00154463" w:rsidP="008D188D">
            <w:pPr>
              <w:spacing w:after="0"/>
              <w:jc w:val="center"/>
            </w:pPr>
            <w:r w:rsidRPr="00AD1226">
              <w:t>Frei</w:t>
            </w:r>
          </w:p>
        </w:tc>
        <w:tc>
          <w:tcPr>
            <w:tcW w:w="2266" w:type="dxa"/>
            <w:tcBorders>
              <w:top w:val="single" w:sz="8" w:space="0" w:color="auto"/>
              <w:left w:val="single" w:sz="8" w:space="0" w:color="auto"/>
              <w:bottom w:val="nil"/>
            </w:tcBorders>
            <w:vAlign w:val="center"/>
          </w:tcPr>
          <w:p w14:paraId="19F33552" w14:textId="77777777" w:rsidR="00154463" w:rsidRPr="00AD1226" w:rsidRDefault="00154463" w:rsidP="008D188D">
            <w:pPr>
              <w:spacing w:after="0"/>
              <w:jc w:val="center"/>
            </w:pPr>
            <w:r w:rsidRPr="00AD1226">
              <w:t>12 - 14</w:t>
            </w:r>
          </w:p>
        </w:tc>
      </w:tr>
      <w:tr w:rsidR="00154463" w:rsidRPr="00AD1226" w14:paraId="7DB96714" w14:textId="77777777" w:rsidTr="008D188D">
        <w:trPr>
          <w:trHeight w:val="283"/>
        </w:trPr>
        <w:tc>
          <w:tcPr>
            <w:tcW w:w="2265" w:type="dxa"/>
            <w:tcBorders>
              <w:top w:val="nil"/>
              <w:bottom w:val="single" w:sz="8" w:space="0" w:color="auto"/>
              <w:right w:val="single" w:sz="8" w:space="0" w:color="auto"/>
            </w:tcBorders>
            <w:vAlign w:val="center"/>
          </w:tcPr>
          <w:p w14:paraId="21AC09EE" w14:textId="77777777" w:rsidR="00154463" w:rsidRPr="00AD1226" w:rsidRDefault="00154463" w:rsidP="008D188D">
            <w:pPr>
              <w:spacing w:after="0"/>
            </w:pPr>
            <w:r w:rsidRPr="00AD1226">
              <w:t>Cadets Women</w:t>
            </w:r>
          </w:p>
        </w:tc>
        <w:tc>
          <w:tcPr>
            <w:tcW w:w="2265" w:type="dxa"/>
            <w:tcBorders>
              <w:top w:val="nil"/>
              <w:left w:val="single" w:sz="8" w:space="0" w:color="auto"/>
              <w:bottom w:val="single" w:sz="8" w:space="0" w:color="auto"/>
              <w:right w:val="single" w:sz="8" w:space="0" w:color="auto"/>
            </w:tcBorders>
            <w:vAlign w:val="center"/>
          </w:tcPr>
          <w:p w14:paraId="6005AD93" w14:textId="77777777" w:rsidR="00154463" w:rsidRPr="00AD1226" w:rsidRDefault="00154463" w:rsidP="008D188D">
            <w:pPr>
              <w:spacing w:after="0"/>
              <w:jc w:val="center"/>
            </w:pPr>
            <w:r w:rsidRPr="00AD1226">
              <w:t>Liegend</w:t>
            </w:r>
          </w:p>
        </w:tc>
        <w:tc>
          <w:tcPr>
            <w:tcW w:w="2266" w:type="dxa"/>
            <w:tcBorders>
              <w:top w:val="nil"/>
              <w:left w:val="single" w:sz="8" w:space="0" w:color="auto"/>
              <w:bottom w:val="single" w:sz="8" w:space="0" w:color="auto"/>
              <w:right w:val="single" w:sz="8" w:space="0" w:color="auto"/>
            </w:tcBorders>
            <w:vAlign w:val="center"/>
          </w:tcPr>
          <w:p w14:paraId="54E0D07E" w14:textId="77777777" w:rsidR="00154463" w:rsidRPr="00AD1226" w:rsidRDefault="00154463" w:rsidP="008D188D">
            <w:pPr>
              <w:spacing w:after="0"/>
              <w:jc w:val="center"/>
            </w:pPr>
            <w:r w:rsidRPr="00AD1226">
              <w:t>Frei</w:t>
            </w:r>
          </w:p>
        </w:tc>
        <w:tc>
          <w:tcPr>
            <w:tcW w:w="2266" w:type="dxa"/>
            <w:tcBorders>
              <w:top w:val="nil"/>
              <w:left w:val="single" w:sz="8" w:space="0" w:color="auto"/>
              <w:bottom w:val="single" w:sz="8" w:space="0" w:color="auto"/>
            </w:tcBorders>
            <w:vAlign w:val="center"/>
          </w:tcPr>
          <w:p w14:paraId="4FAB67C9" w14:textId="77777777" w:rsidR="00154463" w:rsidRPr="00AD1226" w:rsidRDefault="00154463" w:rsidP="008D188D">
            <w:pPr>
              <w:spacing w:after="0"/>
              <w:jc w:val="center"/>
            </w:pPr>
            <w:r w:rsidRPr="00AD1226">
              <w:t>12 - 14</w:t>
            </w:r>
          </w:p>
        </w:tc>
      </w:tr>
      <w:tr w:rsidR="00154463" w:rsidRPr="00AD1226" w14:paraId="4F5484DB" w14:textId="77777777" w:rsidTr="008D188D">
        <w:trPr>
          <w:trHeight w:val="283"/>
        </w:trPr>
        <w:tc>
          <w:tcPr>
            <w:tcW w:w="2265" w:type="dxa"/>
            <w:tcBorders>
              <w:top w:val="single" w:sz="8" w:space="0" w:color="auto"/>
              <w:bottom w:val="nil"/>
              <w:right w:val="single" w:sz="8" w:space="0" w:color="auto"/>
            </w:tcBorders>
            <w:vAlign w:val="center"/>
          </w:tcPr>
          <w:p w14:paraId="4CB45B08" w14:textId="77777777" w:rsidR="00154463" w:rsidRPr="00AD1226" w:rsidRDefault="00154463" w:rsidP="008D188D">
            <w:pPr>
              <w:spacing w:after="0"/>
            </w:pPr>
            <w:r w:rsidRPr="00AD1226">
              <w:t>Youth Men</w:t>
            </w:r>
          </w:p>
        </w:tc>
        <w:tc>
          <w:tcPr>
            <w:tcW w:w="2265" w:type="dxa"/>
            <w:tcBorders>
              <w:top w:val="single" w:sz="8" w:space="0" w:color="auto"/>
              <w:left w:val="single" w:sz="8" w:space="0" w:color="auto"/>
              <w:bottom w:val="nil"/>
              <w:right w:val="single" w:sz="8" w:space="0" w:color="auto"/>
            </w:tcBorders>
            <w:vAlign w:val="center"/>
          </w:tcPr>
          <w:p w14:paraId="3E1529FB" w14:textId="77777777" w:rsidR="00154463" w:rsidRPr="00AD1226" w:rsidRDefault="00154463" w:rsidP="008D188D">
            <w:pPr>
              <w:spacing w:after="0"/>
              <w:jc w:val="center"/>
            </w:pPr>
            <w:r w:rsidRPr="00AD1226">
              <w:t>Stehend</w:t>
            </w:r>
          </w:p>
        </w:tc>
        <w:tc>
          <w:tcPr>
            <w:tcW w:w="2266" w:type="dxa"/>
            <w:tcBorders>
              <w:top w:val="single" w:sz="8" w:space="0" w:color="auto"/>
              <w:left w:val="single" w:sz="8" w:space="0" w:color="auto"/>
              <w:bottom w:val="nil"/>
              <w:right w:val="single" w:sz="8" w:space="0" w:color="auto"/>
            </w:tcBorders>
            <w:vAlign w:val="center"/>
          </w:tcPr>
          <w:p w14:paraId="4CF8677C" w14:textId="77777777" w:rsidR="00154463" w:rsidRPr="00AD1226" w:rsidRDefault="00154463" w:rsidP="008D188D">
            <w:pPr>
              <w:spacing w:after="0"/>
              <w:jc w:val="center"/>
            </w:pPr>
            <w:r w:rsidRPr="00AD1226">
              <w:t>Frei</w:t>
            </w:r>
          </w:p>
        </w:tc>
        <w:tc>
          <w:tcPr>
            <w:tcW w:w="2266" w:type="dxa"/>
            <w:tcBorders>
              <w:top w:val="single" w:sz="8" w:space="0" w:color="auto"/>
              <w:left w:val="single" w:sz="8" w:space="0" w:color="auto"/>
              <w:bottom w:val="nil"/>
            </w:tcBorders>
            <w:vAlign w:val="center"/>
          </w:tcPr>
          <w:p w14:paraId="70A6F010" w14:textId="77777777" w:rsidR="00154463" w:rsidRPr="00AD1226" w:rsidRDefault="00154463" w:rsidP="008D188D">
            <w:pPr>
              <w:spacing w:after="0"/>
              <w:jc w:val="center"/>
            </w:pPr>
            <w:r w:rsidRPr="00AD1226">
              <w:t>15 - 16</w:t>
            </w:r>
          </w:p>
        </w:tc>
      </w:tr>
      <w:tr w:rsidR="00154463" w:rsidRPr="00AD1226" w14:paraId="0DE54F87" w14:textId="77777777" w:rsidTr="008D188D">
        <w:trPr>
          <w:trHeight w:val="283"/>
        </w:trPr>
        <w:tc>
          <w:tcPr>
            <w:tcW w:w="2265" w:type="dxa"/>
            <w:tcBorders>
              <w:top w:val="nil"/>
              <w:bottom w:val="single" w:sz="8" w:space="0" w:color="auto"/>
              <w:right w:val="single" w:sz="8" w:space="0" w:color="auto"/>
            </w:tcBorders>
            <w:vAlign w:val="center"/>
          </w:tcPr>
          <w:p w14:paraId="7879A6E3" w14:textId="77777777" w:rsidR="00154463" w:rsidRPr="00AD1226" w:rsidRDefault="00154463" w:rsidP="008D188D">
            <w:pPr>
              <w:spacing w:after="0"/>
            </w:pPr>
            <w:r w:rsidRPr="00AD1226">
              <w:t>Youth Women</w:t>
            </w:r>
          </w:p>
        </w:tc>
        <w:tc>
          <w:tcPr>
            <w:tcW w:w="2265" w:type="dxa"/>
            <w:tcBorders>
              <w:top w:val="nil"/>
              <w:left w:val="single" w:sz="8" w:space="0" w:color="auto"/>
              <w:bottom w:val="single" w:sz="8" w:space="0" w:color="auto"/>
              <w:right w:val="single" w:sz="8" w:space="0" w:color="auto"/>
            </w:tcBorders>
            <w:vAlign w:val="center"/>
          </w:tcPr>
          <w:p w14:paraId="6E0450CB" w14:textId="77777777" w:rsidR="00154463" w:rsidRPr="00AD1226" w:rsidRDefault="00154463" w:rsidP="008D188D">
            <w:pPr>
              <w:spacing w:after="0"/>
              <w:jc w:val="center"/>
            </w:pPr>
            <w:r w:rsidRPr="00AD1226">
              <w:t>Stehend</w:t>
            </w:r>
          </w:p>
        </w:tc>
        <w:tc>
          <w:tcPr>
            <w:tcW w:w="2266" w:type="dxa"/>
            <w:tcBorders>
              <w:top w:val="nil"/>
              <w:left w:val="single" w:sz="8" w:space="0" w:color="auto"/>
              <w:bottom w:val="single" w:sz="8" w:space="0" w:color="auto"/>
              <w:right w:val="single" w:sz="8" w:space="0" w:color="auto"/>
            </w:tcBorders>
            <w:vAlign w:val="center"/>
          </w:tcPr>
          <w:p w14:paraId="369C5F2D" w14:textId="77777777" w:rsidR="00154463" w:rsidRPr="00AD1226" w:rsidRDefault="00154463" w:rsidP="008D188D">
            <w:pPr>
              <w:spacing w:after="0"/>
              <w:jc w:val="center"/>
            </w:pPr>
            <w:r w:rsidRPr="00AD1226">
              <w:t>Frei</w:t>
            </w:r>
          </w:p>
        </w:tc>
        <w:tc>
          <w:tcPr>
            <w:tcW w:w="2266" w:type="dxa"/>
            <w:tcBorders>
              <w:top w:val="nil"/>
              <w:left w:val="single" w:sz="8" w:space="0" w:color="auto"/>
              <w:bottom w:val="single" w:sz="8" w:space="0" w:color="auto"/>
            </w:tcBorders>
            <w:vAlign w:val="center"/>
          </w:tcPr>
          <w:p w14:paraId="27FC1CB0" w14:textId="77777777" w:rsidR="00154463" w:rsidRPr="00AD1226" w:rsidRDefault="00154463" w:rsidP="008D188D">
            <w:pPr>
              <w:spacing w:after="0"/>
              <w:jc w:val="center"/>
            </w:pPr>
            <w:r w:rsidRPr="00AD1226">
              <w:t>15 - 16</w:t>
            </w:r>
          </w:p>
        </w:tc>
      </w:tr>
      <w:tr w:rsidR="00154463" w:rsidRPr="00AD1226" w14:paraId="671A92E4" w14:textId="77777777" w:rsidTr="008D188D">
        <w:trPr>
          <w:trHeight w:val="283"/>
        </w:trPr>
        <w:tc>
          <w:tcPr>
            <w:tcW w:w="2265" w:type="dxa"/>
            <w:tcBorders>
              <w:top w:val="single" w:sz="8" w:space="0" w:color="auto"/>
              <w:bottom w:val="nil"/>
              <w:right w:val="single" w:sz="8" w:space="0" w:color="auto"/>
            </w:tcBorders>
            <w:vAlign w:val="center"/>
          </w:tcPr>
          <w:p w14:paraId="31289B60" w14:textId="77777777" w:rsidR="00154463" w:rsidRPr="00AD1226" w:rsidRDefault="00154463" w:rsidP="008D188D">
            <w:pPr>
              <w:spacing w:after="0"/>
            </w:pPr>
            <w:r w:rsidRPr="00AD1226">
              <w:t>Junior Men</w:t>
            </w:r>
          </w:p>
        </w:tc>
        <w:tc>
          <w:tcPr>
            <w:tcW w:w="2265" w:type="dxa"/>
            <w:tcBorders>
              <w:top w:val="single" w:sz="8" w:space="0" w:color="auto"/>
              <w:left w:val="single" w:sz="8" w:space="0" w:color="auto"/>
              <w:bottom w:val="nil"/>
              <w:right w:val="single" w:sz="8" w:space="0" w:color="auto"/>
            </w:tcBorders>
            <w:vAlign w:val="center"/>
          </w:tcPr>
          <w:p w14:paraId="7DDD8797" w14:textId="77777777" w:rsidR="00154463" w:rsidRPr="00AD1226" w:rsidRDefault="00154463" w:rsidP="008D188D">
            <w:pPr>
              <w:spacing w:after="0"/>
              <w:jc w:val="center"/>
            </w:pPr>
            <w:r w:rsidRPr="00AD1226">
              <w:t>Stehend</w:t>
            </w:r>
          </w:p>
        </w:tc>
        <w:tc>
          <w:tcPr>
            <w:tcW w:w="2266" w:type="dxa"/>
            <w:tcBorders>
              <w:top w:val="single" w:sz="8" w:space="0" w:color="auto"/>
              <w:left w:val="single" w:sz="8" w:space="0" w:color="auto"/>
              <w:bottom w:val="nil"/>
              <w:right w:val="single" w:sz="8" w:space="0" w:color="auto"/>
            </w:tcBorders>
            <w:vAlign w:val="center"/>
          </w:tcPr>
          <w:p w14:paraId="36A7A444" w14:textId="77777777" w:rsidR="00154463" w:rsidRPr="00AD1226" w:rsidRDefault="00154463" w:rsidP="008D188D">
            <w:pPr>
              <w:spacing w:after="0"/>
              <w:jc w:val="center"/>
            </w:pPr>
            <w:r w:rsidRPr="00AD1226">
              <w:t>Frei</w:t>
            </w:r>
          </w:p>
        </w:tc>
        <w:tc>
          <w:tcPr>
            <w:tcW w:w="2266" w:type="dxa"/>
            <w:tcBorders>
              <w:top w:val="single" w:sz="8" w:space="0" w:color="auto"/>
              <w:left w:val="single" w:sz="8" w:space="0" w:color="auto"/>
              <w:bottom w:val="nil"/>
            </w:tcBorders>
            <w:vAlign w:val="center"/>
          </w:tcPr>
          <w:p w14:paraId="58559AA5" w14:textId="77777777" w:rsidR="00154463" w:rsidRPr="00AD1226" w:rsidRDefault="00154463" w:rsidP="008D188D">
            <w:pPr>
              <w:spacing w:after="0"/>
              <w:jc w:val="center"/>
            </w:pPr>
            <w:r w:rsidRPr="00AD1226">
              <w:t>17 - 20</w:t>
            </w:r>
          </w:p>
        </w:tc>
      </w:tr>
      <w:tr w:rsidR="00154463" w:rsidRPr="00AD1226" w14:paraId="00BDF7D2" w14:textId="77777777" w:rsidTr="008D188D">
        <w:trPr>
          <w:trHeight w:val="283"/>
        </w:trPr>
        <w:tc>
          <w:tcPr>
            <w:tcW w:w="2265" w:type="dxa"/>
            <w:tcBorders>
              <w:top w:val="nil"/>
              <w:bottom w:val="single" w:sz="8" w:space="0" w:color="auto"/>
              <w:right w:val="single" w:sz="8" w:space="0" w:color="auto"/>
            </w:tcBorders>
            <w:vAlign w:val="center"/>
          </w:tcPr>
          <w:p w14:paraId="018224B3" w14:textId="77777777" w:rsidR="00154463" w:rsidRPr="00AD1226" w:rsidRDefault="00154463" w:rsidP="008D188D">
            <w:pPr>
              <w:spacing w:after="0"/>
            </w:pPr>
            <w:r w:rsidRPr="00AD1226">
              <w:t>Junior Women</w:t>
            </w:r>
          </w:p>
        </w:tc>
        <w:tc>
          <w:tcPr>
            <w:tcW w:w="2265" w:type="dxa"/>
            <w:tcBorders>
              <w:top w:val="nil"/>
              <w:left w:val="single" w:sz="8" w:space="0" w:color="auto"/>
              <w:bottom w:val="single" w:sz="8" w:space="0" w:color="auto"/>
              <w:right w:val="single" w:sz="8" w:space="0" w:color="auto"/>
            </w:tcBorders>
            <w:vAlign w:val="center"/>
          </w:tcPr>
          <w:p w14:paraId="78C6A1C5" w14:textId="77777777" w:rsidR="00154463" w:rsidRPr="00AD1226" w:rsidRDefault="00154463" w:rsidP="008D188D">
            <w:pPr>
              <w:spacing w:after="0"/>
              <w:jc w:val="center"/>
            </w:pPr>
            <w:r w:rsidRPr="00AD1226">
              <w:t>Stehend</w:t>
            </w:r>
          </w:p>
        </w:tc>
        <w:tc>
          <w:tcPr>
            <w:tcW w:w="2266" w:type="dxa"/>
            <w:tcBorders>
              <w:top w:val="nil"/>
              <w:left w:val="single" w:sz="8" w:space="0" w:color="auto"/>
              <w:bottom w:val="single" w:sz="8" w:space="0" w:color="auto"/>
              <w:right w:val="single" w:sz="8" w:space="0" w:color="auto"/>
            </w:tcBorders>
            <w:vAlign w:val="center"/>
          </w:tcPr>
          <w:p w14:paraId="7738EBFD" w14:textId="77777777" w:rsidR="00154463" w:rsidRPr="00AD1226" w:rsidRDefault="00154463" w:rsidP="008D188D">
            <w:pPr>
              <w:spacing w:after="0"/>
              <w:jc w:val="center"/>
            </w:pPr>
            <w:r w:rsidRPr="00AD1226">
              <w:t>Frei</w:t>
            </w:r>
          </w:p>
        </w:tc>
        <w:tc>
          <w:tcPr>
            <w:tcW w:w="2266" w:type="dxa"/>
            <w:tcBorders>
              <w:top w:val="nil"/>
              <w:left w:val="single" w:sz="8" w:space="0" w:color="auto"/>
              <w:bottom w:val="single" w:sz="8" w:space="0" w:color="auto"/>
            </w:tcBorders>
            <w:vAlign w:val="center"/>
          </w:tcPr>
          <w:p w14:paraId="5DC2442A" w14:textId="77777777" w:rsidR="00154463" w:rsidRPr="00AD1226" w:rsidRDefault="00154463" w:rsidP="008D188D">
            <w:pPr>
              <w:spacing w:after="0"/>
              <w:jc w:val="center"/>
            </w:pPr>
            <w:r w:rsidRPr="00AD1226">
              <w:t>17 - 20</w:t>
            </w:r>
          </w:p>
        </w:tc>
      </w:tr>
      <w:tr w:rsidR="00154463" w:rsidRPr="00AD1226" w14:paraId="7389F301" w14:textId="77777777" w:rsidTr="008D188D">
        <w:trPr>
          <w:trHeight w:val="283"/>
        </w:trPr>
        <w:tc>
          <w:tcPr>
            <w:tcW w:w="2265" w:type="dxa"/>
            <w:tcBorders>
              <w:top w:val="single" w:sz="8" w:space="0" w:color="auto"/>
              <w:bottom w:val="nil"/>
              <w:right w:val="single" w:sz="8" w:space="0" w:color="auto"/>
            </w:tcBorders>
            <w:vAlign w:val="center"/>
          </w:tcPr>
          <w:p w14:paraId="12D8F0BC" w14:textId="77777777" w:rsidR="00154463" w:rsidRPr="00AD1226" w:rsidRDefault="00154463" w:rsidP="008D188D">
            <w:pPr>
              <w:spacing w:after="0"/>
            </w:pPr>
            <w:r w:rsidRPr="00AD1226">
              <w:t>Men</w:t>
            </w:r>
          </w:p>
        </w:tc>
        <w:tc>
          <w:tcPr>
            <w:tcW w:w="2265" w:type="dxa"/>
            <w:tcBorders>
              <w:top w:val="single" w:sz="8" w:space="0" w:color="auto"/>
              <w:left w:val="single" w:sz="8" w:space="0" w:color="auto"/>
              <w:bottom w:val="nil"/>
              <w:right w:val="single" w:sz="8" w:space="0" w:color="auto"/>
            </w:tcBorders>
            <w:vAlign w:val="center"/>
          </w:tcPr>
          <w:p w14:paraId="27980DAD" w14:textId="77777777" w:rsidR="00154463" w:rsidRPr="00AD1226" w:rsidRDefault="00154463" w:rsidP="008D188D">
            <w:pPr>
              <w:spacing w:after="0"/>
              <w:jc w:val="center"/>
            </w:pPr>
            <w:r w:rsidRPr="00AD1226">
              <w:t>Stehend</w:t>
            </w:r>
          </w:p>
        </w:tc>
        <w:tc>
          <w:tcPr>
            <w:tcW w:w="2266" w:type="dxa"/>
            <w:tcBorders>
              <w:top w:val="single" w:sz="8" w:space="0" w:color="auto"/>
              <w:left w:val="single" w:sz="8" w:space="0" w:color="auto"/>
              <w:bottom w:val="nil"/>
              <w:right w:val="single" w:sz="8" w:space="0" w:color="auto"/>
            </w:tcBorders>
            <w:vAlign w:val="center"/>
          </w:tcPr>
          <w:p w14:paraId="0F517FBA" w14:textId="77777777" w:rsidR="00154463" w:rsidRPr="00AD1226" w:rsidRDefault="00154463" w:rsidP="008D188D">
            <w:pPr>
              <w:spacing w:after="0"/>
              <w:jc w:val="center"/>
            </w:pPr>
            <w:r w:rsidRPr="00AD1226">
              <w:t>Frei</w:t>
            </w:r>
          </w:p>
        </w:tc>
        <w:tc>
          <w:tcPr>
            <w:tcW w:w="2266" w:type="dxa"/>
            <w:tcBorders>
              <w:top w:val="single" w:sz="8" w:space="0" w:color="auto"/>
              <w:left w:val="single" w:sz="8" w:space="0" w:color="auto"/>
              <w:bottom w:val="nil"/>
            </w:tcBorders>
            <w:vAlign w:val="center"/>
          </w:tcPr>
          <w:p w14:paraId="449DC48B" w14:textId="77777777" w:rsidR="00154463" w:rsidRPr="00AD1226" w:rsidRDefault="00154463" w:rsidP="008D188D">
            <w:pPr>
              <w:spacing w:after="0"/>
              <w:jc w:val="center"/>
            </w:pPr>
            <w:r w:rsidRPr="00AD1226">
              <w:t>21 - 45</w:t>
            </w:r>
          </w:p>
        </w:tc>
      </w:tr>
      <w:tr w:rsidR="00154463" w:rsidRPr="00AD1226" w14:paraId="32D70207" w14:textId="77777777" w:rsidTr="008D188D">
        <w:trPr>
          <w:trHeight w:val="283"/>
        </w:trPr>
        <w:tc>
          <w:tcPr>
            <w:tcW w:w="2265" w:type="dxa"/>
            <w:tcBorders>
              <w:top w:val="nil"/>
              <w:bottom w:val="single" w:sz="8" w:space="0" w:color="auto"/>
              <w:right w:val="single" w:sz="8" w:space="0" w:color="auto"/>
            </w:tcBorders>
            <w:vAlign w:val="center"/>
          </w:tcPr>
          <w:p w14:paraId="0E3C621B" w14:textId="77777777" w:rsidR="00154463" w:rsidRPr="00AD1226" w:rsidRDefault="00154463" w:rsidP="008D188D">
            <w:pPr>
              <w:spacing w:after="0"/>
            </w:pPr>
            <w:r w:rsidRPr="00AD1226">
              <w:t>Women</w:t>
            </w:r>
          </w:p>
        </w:tc>
        <w:tc>
          <w:tcPr>
            <w:tcW w:w="2265" w:type="dxa"/>
            <w:tcBorders>
              <w:top w:val="nil"/>
              <w:left w:val="single" w:sz="8" w:space="0" w:color="auto"/>
              <w:bottom w:val="single" w:sz="8" w:space="0" w:color="auto"/>
              <w:right w:val="single" w:sz="8" w:space="0" w:color="auto"/>
            </w:tcBorders>
            <w:vAlign w:val="center"/>
          </w:tcPr>
          <w:p w14:paraId="3D8C5949" w14:textId="77777777" w:rsidR="00154463" w:rsidRPr="00AD1226" w:rsidRDefault="00154463" w:rsidP="008D188D">
            <w:pPr>
              <w:spacing w:after="0"/>
              <w:jc w:val="center"/>
            </w:pPr>
            <w:r w:rsidRPr="00AD1226">
              <w:t>Stehend</w:t>
            </w:r>
          </w:p>
        </w:tc>
        <w:tc>
          <w:tcPr>
            <w:tcW w:w="2266" w:type="dxa"/>
            <w:tcBorders>
              <w:top w:val="nil"/>
              <w:left w:val="single" w:sz="8" w:space="0" w:color="auto"/>
              <w:bottom w:val="single" w:sz="8" w:space="0" w:color="auto"/>
              <w:right w:val="single" w:sz="8" w:space="0" w:color="auto"/>
            </w:tcBorders>
            <w:vAlign w:val="center"/>
          </w:tcPr>
          <w:p w14:paraId="4C4A1731" w14:textId="77777777" w:rsidR="00154463" w:rsidRPr="00AD1226" w:rsidRDefault="00154463" w:rsidP="008D188D">
            <w:pPr>
              <w:spacing w:after="0"/>
              <w:jc w:val="center"/>
            </w:pPr>
            <w:r w:rsidRPr="00AD1226">
              <w:t>Frei</w:t>
            </w:r>
          </w:p>
        </w:tc>
        <w:tc>
          <w:tcPr>
            <w:tcW w:w="2266" w:type="dxa"/>
            <w:tcBorders>
              <w:top w:val="nil"/>
              <w:left w:val="single" w:sz="8" w:space="0" w:color="auto"/>
              <w:bottom w:val="single" w:sz="8" w:space="0" w:color="auto"/>
            </w:tcBorders>
            <w:vAlign w:val="center"/>
          </w:tcPr>
          <w:p w14:paraId="51688C31" w14:textId="77777777" w:rsidR="00154463" w:rsidRPr="00AD1226" w:rsidRDefault="00154463" w:rsidP="008D188D">
            <w:pPr>
              <w:spacing w:after="0"/>
              <w:jc w:val="center"/>
            </w:pPr>
            <w:r w:rsidRPr="00AD1226">
              <w:t>21 - 45</w:t>
            </w:r>
          </w:p>
        </w:tc>
      </w:tr>
      <w:tr w:rsidR="00154463" w:rsidRPr="00AD1226" w14:paraId="4C92571E" w14:textId="77777777" w:rsidTr="008D188D">
        <w:trPr>
          <w:trHeight w:val="283"/>
        </w:trPr>
        <w:tc>
          <w:tcPr>
            <w:tcW w:w="2265" w:type="dxa"/>
            <w:tcBorders>
              <w:top w:val="single" w:sz="8" w:space="0" w:color="auto"/>
              <w:right w:val="single" w:sz="8" w:space="0" w:color="auto"/>
            </w:tcBorders>
            <w:vAlign w:val="center"/>
          </w:tcPr>
          <w:p w14:paraId="7D75924B" w14:textId="77777777" w:rsidR="00154463" w:rsidRPr="00AD1226" w:rsidRDefault="00154463" w:rsidP="008D188D">
            <w:pPr>
              <w:spacing w:after="0"/>
            </w:pPr>
            <w:r w:rsidRPr="00AD1226">
              <w:t>Senior Men</w:t>
            </w:r>
          </w:p>
        </w:tc>
        <w:tc>
          <w:tcPr>
            <w:tcW w:w="2265" w:type="dxa"/>
            <w:tcBorders>
              <w:top w:val="single" w:sz="8" w:space="0" w:color="auto"/>
              <w:left w:val="single" w:sz="8" w:space="0" w:color="auto"/>
              <w:right w:val="single" w:sz="8" w:space="0" w:color="auto"/>
            </w:tcBorders>
            <w:vAlign w:val="center"/>
          </w:tcPr>
          <w:p w14:paraId="227A3997" w14:textId="77777777" w:rsidR="00154463" w:rsidRPr="00AD1226" w:rsidRDefault="00154463" w:rsidP="008D188D">
            <w:pPr>
              <w:spacing w:after="0"/>
              <w:jc w:val="center"/>
            </w:pPr>
            <w:r w:rsidRPr="00AD1226">
              <w:t>Stehend</w:t>
            </w:r>
          </w:p>
        </w:tc>
        <w:tc>
          <w:tcPr>
            <w:tcW w:w="2266" w:type="dxa"/>
            <w:tcBorders>
              <w:top w:val="single" w:sz="8" w:space="0" w:color="auto"/>
              <w:left w:val="single" w:sz="8" w:space="0" w:color="auto"/>
              <w:right w:val="single" w:sz="8" w:space="0" w:color="auto"/>
            </w:tcBorders>
            <w:vAlign w:val="center"/>
          </w:tcPr>
          <w:p w14:paraId="46001086" w14:textId="77777777" w:rsidR="00154463" w:rsidRPr="00AD1226" w:rsidRDefault="00154463" w:rsidP="008D188D">
            <w:pPr>
              <w:spacing w:after="0"/>
              <w:jc w:val="center"/>
            </w:pPr>
            <w:r w:rsidRPr="00AD1226">
              <w:t>Frei</w:t>
            </w:r>
          </w:p>
        </w:tc>
        <w:tc>
          <w:tcPr>
            <w:tcW w:w="2266" w:type="dxa"/>
            <w:tcBorders>
              <w:top w:val="single" w:sz="8" w:space="0" w:color="auto"/>
              <w:left w:val="single" w:sz="8" w:space="0" w:color="auto"/>
            </w:tcBorders>
            <w:vAlign w:val="center"/>
          </w:tcPr>
          <w:p w14:paraId="0B86C724" w14:textId="77777777" w:rsidR="00154463" w:rsidRPr="00AD1226" w:rsidRDefault="00154463" w:rsidP="008D188D">
            <w:pPr>
              <w:spacing w:after="0"/>
              <w:jc w:val="center"/>
            </w:pPr>
            <w:r w:rsidRPr="00AD1226">
              <w:t>46 - 55</w:t>
            </w:r>
          </w:p>
        </w:tc>
      </w:tr>
      <w:tr w:rsidR="00154463" w:rsidRPr="00AD1226" w14:paraId="08330500" w14:textId="77777777" w:rsidTr="008D188D">
        <w:trPr>
          <w:trHeight w:val="283"/>
        </w:trPr>
        <w:tc>
          <w:tcPr>
            <w:tcW w:w="2265" w:type="dxa"/>
            <w:tcBorders>
              <w:right w:val="single" w:sz="8" w:space="0" w:color="auto"/>
            </w:tcBorders>
            <w:vAlign w:val="center"/>
          </w:tcPr>
          <w:p w14:paraId="2524E5BA" w14:textId="77777777" w:rsidR="00154463" w:rsidRPr="00AD1226" w:rsidRDefault="00154463" w:rsidP="008D188D">
            <w:pPr>
              <w:spacing w:after="0"/>
            </w:pPr>
            <w:r w:rsidRPr="00AD1226">
              <w:t>Senior Women</w:t>
            </w:r>
          </w:p>
        </w:tc>
        <w:tc>
          <w:tcPr>
            <w:tcW w:w="2265" w:type="dxa"/>
            <w:tcBorders>
              <w:left w:val="single" w:sz="8" w:space="0" w:color="auto"/>
              <w:right w:val="single" w:sz="8" w:space="0" w:color="auto"/>
            </w:tcBorders>
            <w:vAlign w:val="center"/>
          </w:tcPr>
          <w:p w14:paraId="138DE385" w14:textId="77777777" w:rsidR="00154463" w:rsidRPr="00AD1226" w:rsidRDefault="00154463" w:rsidP="008D188D">
            <w:pPr>
              <w:spacing w:after="0"/>
              <w:jc w:val="center"/>
            </w:pPr>
            <w:r w:rsidRPr="00AD1226">
              <w:t>Stehend</w:t>
            </w:r>
          </w:p>
        </w:tc>
        <w:tc>
          <w:tcPr>
            <w:tcW w:w="2266" w:type="dxa"/>
            <w:tcBorders>
              <w:left w:val="single" w:sz="8" w:space="0" w:color="auto"/>
              <w:right w:val="single" w:sz="8" w:space="0" w:color="auto"/>
            </w:tcBorders>
            <w:vAlign w:val="center"/>
          </w:tcPr>
          <w:p w14:paraId="455E1BB7" w14:textId="77777777" w:rsidR="00154463" w:rsidRPr="00AD1226" w:rsidRDefault="00154463" w:rsidP="008D188D">
            <w:pPr>
              <w:spacing w:after="0"/>
              <w:jc w:val="center"/>
            </w:pPr>
            <w:r w:rsidRPr="00AD1226">
              <w:t>Frei</w:t>
            </w:r>
          </w:p>
        </w:tc>
        <w:tc>
          <w:tcPr>
            <w:tcW w:w="2266" w:type="dxa"/>
            <w:tcBorders>
              <w:left w:val="single" w:sz="8" w:space="0" w:color="auto"/>
            </w:tcBorders>
            <w:vAlign w:val="center"/>
          </w:tcPr>
          <w:p w14:paraId="465A1060" w14:textId="77777777" w:rsidR="00154463" w:rsidRPr="00AD1226" w:rsidRDefault="00154463" w:rsidP="008D188D">
            <w:pPr>
              <w:spacing w:after="0"/>
              <w:jc w:val="center"/>
            </w:pPr>
            <w:r w:rsidRPr="00AD1226">
              <w:t>46 - 55</w:t>
            </w:r>
          </w:p>
        </w:tc>
      </w:tr>
      <w:tr w:rsidR="00154463" w:rsidRPr="00AD1226" w14:paraId="6C32330F" w14:textId="77777777" w:rsidTr="008D188D">
        <w:trPr>
          <w:trHeight w:val="283"/>
        </w:trPr>
        <w:tc>
          <w:tcPr>
            <w:tcW w:w="2265" w:type="dxa"/>
            <w:tcBorders>
              <w:right w:val="single" w:sz="8" w:space="0" w:color="auto"/>
            </w:tcBorders>
            <w:vAlign w:val="center"/>
          </w:tcPr>
          <w:p w14:paraId="2853877A" w14:textId="77777777" w:rsidR="00154463" w:rsidRPr="00AD1226" w:rsidRDefault="00154463" w:rsidP="008D188D">
            <w:pPr>
              <w:spacing w:after="0"/>
            </w:pPr>
            <w:r w:rsidRPr="00AD1226">
              <w:t>Senior Men II</w:t>
            </w:r>
          </w:p>
        </w:tc>
        <w:tc>
          <w:tcPr>
            <w:tcW w:w="2265" w:type="dxa"/>
            <w:tcBorders>
              <w:left w:val="single" w:sz="8" w:space="0" w:color="auto"/>
              <w:right w:val="single" w:sz="8" w:space="0" w:color="auto"/>
            </w:tcBorders>
            <w:vAlign w:val="center"/>
          </w:tcPr>
          <w:p w14:paraId="278108D2" w14:textId="77777777" w:rsidR="00154463" w:rsidRPr="00AD1226" w:rsidRDefault="00154463" w:rsidP="008D188D">
            <w:pPr>
              <w:spacing w:after="0"/>
              <w:jc w:val="center"/>
            </w:pPr>
            <w:r w:rsidRPr="00AD1226">
              <w:t>Stehend</w:t>
            </w:r>
          </w:p>
        </w:tc>
        <w:tc>
          <w:tcPr>
            <w:tcW w:w="2266" w:type="dxa"/>
            <w:tcBorders>
              <w:left w:val="single" w:sz="8" w:space="0" w:color="auto"/>
              <w:right w:val="single" w:sz="8" w:space="0" w:color="auto"/>
            </w:tcBorders>
            <w:vAlign w:val="center"/>
          </w:tcPr>
          <w:p w14:paraId="1C3C2E4B" w14:textId="77777777" w:rsidR="00154463" w:rsidRPr="00AD1226" w:rsidRDefault="00154463" w:rsidP="008D188D">
            <w:pPr>
              <w:spacing w:after="0"/>
              <w:jc w:val="center"/>
            </w:pPr>
            <w:r w:rsidRPr="00AD1226">
              <w:t>Frei</w:t>
            </w:r>
          </w:p>
        </w:tc>
        <w:tc>
          <w:tcPr>
            <w:tcW w:w="2266" w:type="dxa"/>
            <w:tcBorders>
              <w:left w:val="single" w:sz="8" w:space="0" w:color="auto"/>
            </w:tcBorders>
            <w:vAlign w:val="center"/>
          </w:tcPr>
          <w:p w14:paraId="4BC8AA18" w14:textId="77777777" w:rsidR="00154463" w:rsidRPr="00AD1226" w:rsidRDefault="00154463" w:rsidP="008D188D">
            <w:pPr>
              <w:spacing w:after="0"/>
              <w:jc w:val="center"/>
            </w:pPr>
            <w:r w:rsidRPr="00AD1226">
              <w:t>56+</w:t>
            </w:r>
          </w:p>
        </w:tc>
      </w:tr>
      <w:tr w:rsidR="00154463" w14:paraId="4D3D07BE" w14:textId="77777777" w:rsidTr="008D188D">
        <w:trPr>
          <w:trHeight w:val="283"/>
        </w:trPr>
        <w:tc>
          <w:tcPr>
            <w:tcW w:w="2265" w:type="dxa"/>
            <w:tcBorders>
              <w:bottom w:val="single" w:sz="8" w:space="0" w:color="auto"/>
              <w:right w:val="single" w:sz="8" w:space="0" w:color="auto"/>
            </w:tcBorders>
            <w:vAlign w:val="center"/>
          </w:tcPr>
          <w:p w14:paraId="5CDDA635" w14:textId="77777777" w:rsidR="00154463" w:rsidRPr="00AD1226" w:rsidRDefault="00154463" w:rsidP="008D188D">
            <w:pPr>
              <w:spacing w:after="0"/>
            </w:pPr>
            <w:r w:rsidRPr="00AD1226">
              <w:t>Senior Women II</w:t>
            </w:r>
          </w:p>
        </w:tc>
        <w:tc>
          <w:tcPr>
            <w:tcW w:w="2265" w:type="dxa"/>
            <w:tcBorders>
              <w:left w:val="single" w:sz="8" w:space="0" w:color="auto"/>
              <w:bottom w:val="single" w:sz="8" w:space="0" w:color="auto"/>
              <w:right w:val="single" w:sz="8" w:space="0" w:color="auto"/>
            </w:tcBorders>
            <w:vAlign w:val="center"/>
          </w:tcPr>
          <w:p w14:paraId="3E3E1E7D" w14:textId="77777777" w:rsidR="00154463" w:rsidRPr="00AD1226" w:rsidRDefault="00154463" w:rsidP="008D188D">
            <w:pPr>
              <w:spacing w:after="0"/>
              <w:jc w:val="center"/>
            </w:pPr>
            <w:r w:rsidRPr="00AD1226">
              <w:t>Stehend</w:t>
            </w:r>
          </w:p>
        </w:tc>
        <w:tc>
          <w:tcPr>
            <w:tcW w:w="2266" w:type="dxa"/>
            <w:tcBorders>
              <w:left w:val="single" w:sz="8" w:space="0" w:color="auto"/>
              <w:bottom w:val="single" w:sz="8" w:space="0" w:color="auto"/>
              <w:right w:val="single" w:sz="8" w:space="0" w:color="auto"/>
            </w:tcBorders>
            <w:vAlign w:val="center"/>
          </w:tcPr>
          <w:p w14:paraId="70247614" w14:textId="77777777" w:rsidR="00154463" w:rsidRPr="00AD1226" w:rsidRDefault="00154463" w:rsidP="008D188D">
            <w:pPr>
              <w:spacing w:after="0"/>
              <w:jc w:val="center"/>
            </w:pPr>
            <w:r w:rsidRPr="00AD1226">
              <w:t>Frei</w:t>
            </w:r>
          </w:p>
        </w:tc>
        <w:tc>
          <w:tcPr>
            <w:tcW w:w="2266" w:type="dxa"/>
            <w:tcBorders>
              <w:left w:val="single" w:sz="8" w:space="0" w:color="auto"/>
            </w:tcBorders>
            <w:vAlign w:val="center"/>
          </w:tcPr>
          <w:p w14:paraId="41D2C0D8" w14:textId="77777777" w:rsidR="00154463" w:rsidRDefault="00154463" w:rsidP="008D188D">
            <w:pPr>
              <w:spacing w:after="0"/>
              <w:jc w:val="center"/>
            </w:pPr>
            <w:r w:rsidRPr="00AD1226">
              <w:t>56+</w:t>
            </w:r>
          </w:p>
        </w:tc>
      </w:tr>
    </w:tbl>
    <w:p w14:paraId="242B46BF" w14:textId="77777777" w:rsidR="0029660D" w:rsidRDefault="0029660D" w:rsidP="0029660D">
      <w:pPr>
        <w:pStyle w:val="berschrift1"/>
      </w:pPr>
      <w:r>
        <w:t>Wettkampfmodus</w:t>
      </w:r>
    </w:p>
    <w:p w14:paraId="2B45DE16" w14:textId="77777777" w:rsidR="0029660D" w:rsidRDefault="0029660D" w:rsidP="0029660D">
      <w:pPr>
        <w:spacing w:after="0"/>
      </w:pPr>
      <w:r>
        <w:t>In allen Wettkampfklassen werden Qualifikationsläufe durchgeführt. Die Anzahl der Finalstartplätze ergibt sich aus der Anzahl gestellter Scheiben (z.B. bei 6 Scheiben – 6 Finalisten).</w:t>
      </w:r>
    </w:p>
    <w:p w14:paraId="3265BD85" w14:textId="77777777" w:rsidR="0029660D" w:rsidRDefault="0029660D" w:rsidP="0029660D">
      <w:pPr>
        <w:pStyle w:val="berschrift1"/>
      </w:pPr>
      <w:r>
        <w:t>Wettkampfablauf</w:t>
      </w:r>
    </w:p>
    <w:p w14:paraId="042474C2" w14:textId="77777777" w:rsidR="0029660D" w:rsidRDefault="0029660D" w:rsidP="0029660D">
      <w:pPr>
        <w:spacing w:after="0"/>
      </w:pPr>
      <w:r>
        <w:t>Alle Rennen werden als Massenstartrennen ausgetragen. Den Sportlern werden für die jeweiligen Rennen feste Schiessbahnen zugeordnet, auf denen sie die für diese Rennen ggf. benötigten Materialien, nicht aber die Magazine, ablegen können. Der Wettkampf unterliegt einer Abfolge, die für alle Rennen gilt:</w:t>
      </w:r>
    </w:p>
    <w:p w14:paraId="059FD700" w14:textId="77777777" w:rsidR="0029660D" w:rsidRDefault="0029660D" w:rsidP="0029660D">
      <w:pPr>
        <w:spacing w:after="0"/>
      </w:pPr>
    </w:p>
    <w:p w14:paraId="6007C808" w14:textId="77777777" w:rsidR="0029660D" w:rsidRPr="004C4B74" w:rsidRDefault="0029660D" w:rsidP="0029660D">
      <w:pPr>
        <w:pStyle w:val="Listenabsatz"/>
        <w:numPr>
          <w:ilvl w:val="0"/>
          <w:numId w:val="4"/>
        </w:numPr>
        <w:spacing w:after="120"/>
        <w:ind w:left="714" w:hanging="357"/>
        <w:contextualSpacing w:val="0"/>
      </w:pPr>
      <w:r w:rsidRPr="004C4B74">
        <w:rPr>
          <w:b/>
          <w:bCs/>
        </w:rPr>
        <w:t>Aufruf der Starter</w:t>
      </w:r>
      <w:r>
        <w:rPr>
          <w:b/>
          <w:bCs/>
        </w:rPr>
        <w:t xml:space="preserve"> (1 Min.)</w:t>
      </w:r>
      <w:r>
        <w:rPr>
          <w:b/>
          <w:bCs/>
        </w:rPr>
        <w:br/>
      </w:r>
      <w:r w:rsidRPr="004C4B74">
        <w:t>- Zuweisung</w:t>
      </w:r>
      <w:r>
        <w:t>/Bezug</w:t>
      </w:r>
      <w:r w:rsidRPr="004C4B74">
        <w:t xml:space="preserve"> der Schiessbahn</w:t>
      </w:r>
    </w:p>
    <w:p w14:paraId="2591BB1E" w14:textId="77777777" w:rsidR="0029660D" w:rsidRDefault="0029660D" w:rsidP="0029660D">
      <w:pPr>
        <w:pStyle w:val="Listenabsatz"/>
        <w:numPr>
          <w:ilvl w:val="0"/>
          <w:numId w:val="4"/>
        </w:numPr>
        <w:spacing w:after="120"/>
        <w:ind w:left="714" w:hanging="357"/>
        <w:contextualSpacing w:val="0"/>
      </w:pPr>
      <w:r w:rsidRPr="004C4B74">
        <w:rPr>
          <w:b/>
          <w:bCs/>
        </w:rPr>
        <w:t>Beginn der Vorbereitungszeit (5 Min.)</w:t>
      </w:r>
      <w:r>
        <w:br/>
        <w:t>- Material ablegen (keine Magazine) - Anschiessen der Luftgewehre.</w:t>
      </w:r>
    </w:p>
    <w:p w14:paraId="62C42A10" w14:textId="77777777" w:rsidR="0029660D" w:rsidRPr="004C4B74" w:rsidRDefault="0029660D" w:rsidP="0029660D">
      <w:pPr>
        <w:pStyle w:val="Listenabsatz"/>
        <w:numPr>
          <w:ilvl w:val="0"/>
          <w:numId w:val="4"/>
        </w:numPr>
        <w:spacing w:after="120"/>
        <w:contextualSpacing w:val="0"/>
        <w:rPr>
          <w:b/>
          <w:bCs/>
        </w:rPr>
      </w:pPr>
      <w:r w:rsidRPr="004C4B74">
        <w:rPr>
          <w:b/>
          <w:bCs/>
        </w:rPr>
        <w:t>Vorbereiten auf den Start (1 Min.)</w:t>
      </w:r>
    </w:p>
    <w:p w14:paraId="1A8EA28C" w14:textId="77777777" w:rsidR="0029660D" w:rsidRDefault="0029660D" w:rsidP="0029660D">
      <w:pPr>
        <w:pStyle w:val="Listenabsatz"/>
        <w:numPr>
          <w:ilvl w:val="0"/>
          <w:numId w:val="4"/>
        </w:numPr>
        <w:spacing w:after="120"/>
        <w:contextualSpacing w:val="0"/>
      </w:pPr>
      <w:r w:rsidRPr="00FD1169">
        <w:rPr>
          <w:b/>
          <w:bCs/>
        </w:rPr>
        <w:t>START (Target-Sprint-Rennen ca. 8 Min.)</w:t>
      </w:r>
      <w:r>
        <w:br/>
        <w:t xml:space="preserve">Nach Laufrunde 1 und 2 ist jeweils eine Liegend bzw. Stehend-Schiesseinlage zu absolvieren. Die Sportler dürfen ihr Rennen erst dann fortsetzen, wenn in der jeweiligen Schiesseinlage alle 5 Ziele getroffen wurden (max. dürfen 15 Schuss je Schiesseinlage abgefeuert werden). </w:t>
      </w:r>
    </w:p>
    <w:p w14:paraId="6CFE9C90" w14:textId="71894945" w:rsidR="0029660D" w:rsidRDefault="0029660D" w:rsidP="0029660D">
      <w:pPr>
        <w:pStyle w:val="Listenabsatz"/>
        <w:spacing w:after="120"/>
        <w:contextualSpacing w:val="0"/>
      </w:pPr>
      <w:r>
        <w:t xml:space="preserve">Alle 15 Schüsse müssen einzeln nachgeladen werden. Sollte der Sportler nach 15 Schuss nicht alle Ziele getroffen haben, so muss er für jede nicht getroffene Scheibe eine Zeitstrafe von 15 Sekunden in der </w:t>
      </w:r>
      <w:r w:rsidR="0083581D" w:rsidRPr="0083581D">
        <w:rPr>
          <w:b/>
          <w:bCs/>
        </w:rPr>
        <w:t>«</w:t>
      </w:r>
      <w:r w:rsidRPr="0083581D">
        <w:rPr>
          <w:b/>
          <w:bCs/>
        </w:rPr>
        <w:t>Penalty-Box</w:t>
      </w:r>
      <w:r w:rsidR="0083581D" w:rsidRPr="0083581D">
        <w:rPr>
          <w:b/>
          <w:bCs/>
        </w:rPr>
        <w:t>»</w:t>
      </w:r>
      <w:r>
        <w:t xml:space="preserve"> „absitzen“. Nach Laufrunde 3 erfolgt der Zieleinlauf.</w:t>
      </w:r>
    </w:p>
    <w:p w14:paraId="7EC939FE" w14:textId="77777777" w:rsidR="0029660D" w:rsidRPr="004C4B74" w:rsidRDefault="0029660D" w:rsidP="0029660D">
      <w:pPr>
        <w:pStyle w:val="Listenabsatz"/>
        <w:numPr>
          <w:ilvl w:val="0"/>
          <w:numId w:val="4"/>
        </w:numPr>
        <w:spacing w:after="120"/>
        <w:contextualSpacing w:val="0"/>
        <w:rPr>
          <w:b/>
          <w:bCs/>
        </w:rPr>
      </w:pPr>
      <w:r w:rsidRPr="004C4B74">
        <w:rPr>
          <w:b/>
          <w:bCs/>
        </w:rPr>
        <w:t>Gewehrständer freimachen (</w:t>
      </w:r>
      <w:r>
        <w:rPr>
          <w:b/>
          <w:bCs/>
        </w:rPr>
        <w:t>3</w:t>
      </w:r>
      <w:r w:rsidRPr="004C4B74">
        <w:rPr>
          <w:b/>
          <w:bCs/>
        </w:rPr>
        <w:t xml:space="preserve"> Min.)</w:t>
      </w:r>
      <w:r>
        <w:rPr>
          <w:b/>
          <w:bCs/>
        </w:rPr>
        <w:br/>
      </w:r>
      <w:r>
        <w:t>nach Zieleinlauf aller Starter eines Rennens</w:t>
      </w:r>
    </w:p>
    <w:p w14:paraId="4C1B2DBE" w14:textId="77777777" w:rsidR="0029660D" w:rsidRDefault="0029660D">
      <w:pPr>
        <w:spacing w:after="160"/>
      </w:pPr>
    </w:p>
    <w:p w14:paraId="6D7D1BA7" w14:textId="6315884F" w:rsidR="001A069D" w:rsidRDefault="001A069D">
      <w:pPr>
        <w:spacing w:after="160"/>
        <w:sectPr w:rsidR="001A069D">
          <w:headerReference w:type="default" r:id="rId17"/>
          <w:footerReference w:type="default" r:id="rId18"/>
          <w:pgSz w:w="11906" w:h="16838"/>
          <w:pgMar w:top="1417" w:right="1417" w:bottom="1134" w:left="1417" w:header="708" w:footer="708" w:gutter="0"/>
          <w:cols w:space="708"/>
          <w:docGrid w:linePitch="360"/>
        </w:sectPr>
      </w:pPr>
    </w:p>
    <w:p w14:paraId="548229C9" w14:textId="77777777" w:rsidR="00ED6B6E" w:rsidRDefault="00ED6B6E" w:rsidP="008920F1">
      <w:pPr>
        <w:pStyle w:val="berschrift1"/>
      </w:pPr>
      <w:r>
        <w:lastRenderedPageBreak/>
        <w:t>Wertung</w:t>
      </w:r>
    </w:p>
    <w:p w14:paraId="336E2727" w14:textId="72C88EF6" w:rsidR="00B16C67" w:rsidRDefault="00ED6B6E" w:rsidP="00ED6B6E">
      <w:pPr>
        <w:spacing w:after="0"/>
      </w:pPr>
      <w:r>
        <w:t>In allen Klassen erfolgt eine Einzelwertung. Sind weniger als 8 Teilnehmer in einer Klasse am Start, werden diese der nächsthöheren Klasse zugeordnet. Die Teilnehmer akzeptieren mit ihrer Meldung eine etwaige Zuordnung zur höheren Wettkampfklasse.</w:t>
      </w:r>
    </w:p>
    <w:p w14:paraId="1CD60CAC" w14:textId="77777777" w:rsidR="009639B4" w:rsidRDefault="009639B4" w:rsidP="009639B4">
      <w:pPr>
        <w:pStyle w:val="berschrift1"/>
      </w:pPr>
      <w:r>
        <w:t>Sonstiges</w:t>
      </w:r>
    </w:p>
    <w:p w14:paraId="5AB0D968" w14:textId="57C7BE7C" w:rsidR="009639B4" w:rsidRDefault="009639B4" w:rsidP="009639B4">
      <w:pPr>
        <w:spacing w:after="0"/>
      </w:pPr>
      <w:r>
        <w:t xml:space="preserve">Mit der Anmeldung zur Veranstaltung zum </w:t>
      </w:r>
      <w:r w:rsidRPr="00123233">
        <w:rPr>
          <w:b/>
          <w:bCs/>
        </w:rPr>
        <w:t xml:space="preserve">Nationalen Wettkampfes </w:t>
      </w:r>
      <w:r>
        <w:t>erklärt sich der Teilnehmer aus organisatorischen Gründen mit der elektronischen Speicherung den wettkampfrelevanten Daten, unter der Angabe von Namen, Vereinsname, Alter, Klasse, Wettkampfbezeichnung, Startnummer und Startzeiten einverstanden. Er willigt ebenfalls in die Veröffentlichung der Start- und Ergebnislisten, evtl. Fotos in Aushängen in der Presse, im Internet und in weiteren Publikationen des SSV sowie dessen Untergliederungen ein.</w:t>
      </w:r>
    </w:p>
    <w:p w14:paraId="4D914A17" w14:textId="77777777" w:rsidR="009639B4" w:rsidRPr="000E1EB3" w:rsidRDefault="009639B4" w:rsidP="009639B4">
      <w:pPr>
        <w:pStyle w:val="berschrift1"/>
      </w:pPr>
      <w:r w:rsidRPr="000E1EB3">
        <w:t>Zeitplan</w:t>
      </w:r>
    </w:p>
    <w:p w14:paraId="56533A71" w14:textId="0B0263D9" w:rsidR="00BB03EF" w:rsidRPr="000E1EB3" w:rsidRDefault="00523B7E" w:rsidP="009639B4">
      <w:pPr>
        <w:spacing w:after="120"/>
        <w:rPr>
          <w:b/>
          <w:bCs/>
        </w:rPr>
      </w:pPr>
      <w:r w:rsidRPr="000E1EB3">
        <w:rPr>
          <w:b/>
          <w:bCs/>
        </w:rPr>
        <w:t>Samstag</w:t>
      </w:r>
      <w:r w:rsidR="00BB03EF" w:rsidRPr="000E1EB3">
        <w:rPr>
          <w:b/>
          <w:bCs/>
        </w:rPr>
        <w:t>, 21. August 2021</w:t>
      </w:r>
    </w:p>
    <w:p w14:paraId="417E89FB" w14:textId="065DBECE" w:rsidR="002220B2" w:rsidRPr="000E1EB3" w:rsidRDefault="002220B2" w:rsidP="009639B4">
      <w:pPr>
        <w:spacing w:after="120"/>
      </w:pPr>
      <w:r w:rsidRPr="000E1EB3">
        <w:t>Freies Training</w:t>
      </w:r>
      <w:r w:rsidR="00BB03EF" w:rsidRPr="000E1EB3">
        <w:t xml:space="preserve"> ab 1</w:t>
      </w:r>
      <w:r w:rsidR="00890F2E" w:rsidRPr="000E1EB3">
        <w:t>4</w:t>
      </w:r>
      <w:r w:rsidR="000C3252" w:rsidRPr="000E1EB3">
        <w:t>:</w:t>
      </w:r>
      <w:r w:rsidR="00BB03EF" w:rsidRPr="000E1EB3">
        <w:t>00 Uhr</w:t>
      </w:r>
      <w:r w:rsidR="00E60149" w:rsidRPr="000E1EB3">
        <w:t xml:space="preserve"> – 1</w:t>
      </w:r>
      <w:r w:rsidR="00F82BC8" w:rsidRPr="000E1EB3">
        <w:t>7</w:t>
      </w:r>
      <w:r w:rsidR="00E60149" w:rsidRPr="000E1EB3">
        <w:t>:00 Uhr</w:t>
      </w:r>
    </w:p>
    <w:p w14:paraId="2BFECBE9" w14:textId="1007E7DB" w:rsidR="00523B7E" w:rsidRPr="000E1EB3" w:rsidRDefault="00523B7E" w:rsidP="009639B4">
      <w:pPr>
        <w:spacing w:after="120"/>
        <w:rPr>
          <w:b/>
          <w:bCs/>
        </w:rPr>
      </w:pPr>
      <w:r w:rsidRPr="000E1EB3">
        <w:rPr>
          <w:b/>
          <w:bCs/>
        </w:rPr>
        <w:t>Sonntag</w:t>
      </w:r>
      <w:r w:rsidR="00BB03EF" w:rsidRPr="000E1EB3">
        <w:rPr>
          <w:b/>
          <w:bCs/>
        </w:rPr>
        <w:t>, 22. August 2021</w:t>
      </w:r>
    </w:p>
    <w:p w14:paraId="59D42FFE" w14:textId="3142A311" w:rsidR="009639B4" w:rsidRPr="000E1EB3" w:rsidRDefault="00AE16B0" w:rsidP="009639B4">
      <w:pPr>
        <w:spacing w:after="120"/>
      </w:pPr>
      <w:r w:rsidRPr="000E1EB3">
        <w:t>0</w:t>
      </w:r>
      <w:r w:rsidR="00550BCC" w:rsidRPr="000E1EB3">
        <w:t>8</w:t>
      </w:r>
      <w:r w:rsidR="000C3252" w:rsidRPr="000E1EB3">
        <w:t>:</w:t>
      </w:r>
      <w:r w:rsidR="00393E2C" w:rsidRPr="000E1EB3">
        <w:t>30</w:t>
      </w:r>
      <w:r w:rsidR="009639B4" w:rsidRPr="000E1EB3">
        <w:t xml:space="preserve"> Uhr Abholen der Startnummern und Gewehrkontrolle</w:t>
      </w:r>
    </w:p>
    <w:p w14:paraId="3E33B2B3" w14:textId="11CE2695" w:rsidR="00770338" w:rsidRPr="000E1EB3" w:rsidRDefault="008B3D17" w:rsidP="009639B4">
      <w:pPr>
        <w:spacing w:after="120"/>
      </w:pPr>
      <w:r w:rsidRPr="000E1EB3">
        <w:t>09</w:t>
      </w:r>
      <w:r w:rsidR="000C3252" w:rsidRPr="000E1EB3">
        <w:t>:</w:t>
      </w:r>
      <w:r w:rsidR="00770338" w:rsidRPr="000E1EB3">
        <w:t>00 Uhr: Offizielle Begrüssung Trainer &amp; Wettkampf-Briefing</w:t>
      </w:r>
    </w:p>
    <w:p w14:paraId="1D1D8E08" w14:textId="77777777" w:rsidR="007927F5" w:rsidRPr="000E1EB3" w:rsidRDefault="007927F5" w:rsidP="007927F5">
      <w:pPr>
        <w:spacing w:after="0"/>
      </w:pPr>
      <w:r w:rsidRPr="000E1EB3">
        <w:t>Startintervall: 30 Min je Qualifikations- bzw. Finalläufe</w:t>
      </w:r>
    </w:p>
    <w:p w14:paraId="5593AB40" w14:textId="77777777" w:rsidR="007927F5" w:rsidRPr="000E1EB3" w:rsidRDefault="007927F5" w:rsidP="009639B4">
      <w:pPr>
        <w:spacing w:after="120"/>
      </w:pPr>
    </w:p>
    <w:p w14:paraId="3C4202BC" w14:textId="77777777" w:rsidR="009639B4" w:rsidRPr="000E1EB3" w:rsidRDefault="009639B4" w:rsidP="009639B4">
      <w:pPr>
        <w:spacing w:after="0"/>
        <w:rPr>
          <w:rFonts w:cs="Arial"/>
          <w:b/>
          <w:bCs/>
          <w:color w:val="000000"/>
          <w:lang w:eastAsia="de-CH"/>
        </w:rPr>
      </w:pPr>
      <w:r w:rsidRPr="000E1EB3">
        <w:rPr>
          <w:rFonts w:cs="Arial"/>
          <w:b/>
          <w:bCs/>
          <w:color w:val="000000"/>
          <w:lang w:eastAsia="de-CH"/>
        </w:rPr>
        <w:t>Qualifikationswettkämpfe</w:t>
      </w:r>
    </w:p>
    <w:p w14:paraId="4B6FA982" w14:textId="00D6F3A8" w:rsidR="009639B4" w:rsidRPr="000E1EB3" w:rsidRDefault="009639B4" w:rsidP="009639B4">
      <w:pPr>
        <w:pStyle w:val="Listenabsatz"/>
        <w:numPr>
          <w:ilvl w:val="0"/>
          <w:numId w:val="6"/>
        </w:numPr>
        <w:spacing w:after="0" w:line="240" w:lineRule="auto"/>
        <w:ind w:left="426" w:hanging="426"/>
        <w:rPr>
          <w:rFonts w:cs="Arial"/>
          <w:color w:val="000000"/>
          <w:lang w:eastAsia="de-CH"/>
        </w:rPr>
      </w:pPr>
      <w:r w:rsidRPr="000E1EB3">
        <w:rPr>
          <w:rFonts w:cs="Arial"/>
          <w:color w:val="000000"/>
          <w:lang w:eastAsia="de-CH"/>
        </w:rPr>
        <w:t>Durchgang: 1</w:t>
      </w:r>
      <w:r w:rsidR="00611FCD" w:rsidRPr="000E1EB3">
        <w:rPr>
          <w:rFonts w:cs="Arial"/>
          <w:color w:val="000000"/>
          <w:lang w:eastAsia="de-CH"/>
        </w:rPr>
        <w:t>0</w:t>
      </w:r>
      <w:r w:rsidR="000C3252" w:rsidRPr="000E1EB3">
        <w:rPr>
          <w:rFonts w:cs="Arial"/>
          <w:color w:val="000000"/>
          <w:lang w:eastAsia="de-CH"/>
        </w:rPr>
        <w:t>:</w:t>
      </w:r>
      <w:r w:rsidR="00F41409" w:rsidRPr="000E1EB3">
        <w:rPr>
          <w:rFonts w:cs="Arial"/>
          <w:color w:val="000000"/>
          <w:lang w:eastAsia="de-CH"/>
        </w:rPr>
        <w:t>0</w:t>
      </w:r>
      <w:r w:rsidRPr="000E1EB3">
        <w:rPr>
          <w:rFonts w:cs="Arial"/>
          <w:color w:val="000000"/>
          <w:lang w:eastAsia="de-CH"/>
        </w:rPr>
        <w:t>0 Uhr</w:t>
      </w:r>
    </w:p>
    <w:p w14:paraId="15C6B772" w14:textId="2D73A63D" w:rsidR="009639B4" w:rsidRPr="000E1EB3" w:rsidRDefault="009639B4" w:rsidP="009639B4">
      <w:pPr>
        <w:pStyle w:val="Listenabsatz"/>
        <w:numPr>
          <w:ilvl w:val="0"/>
          <w:numId w:val="6"/>
        </w:numPr>
        <w:spacing w:after="0" w:line="240" w:lineRule="auto"/>
        <w:ind w:left="426" w:hanging="426"/>
        <w:rPr>
          <w:rFonts w:cs="Arial"/>
          <w:color w:val="000000"/>
          <w:lang w:eastAsia="de-CH"/>
        </w:rPr>
      </w:pPr>
      <w:r w:rsidRPr="000E1EB3">
        <w:rPr>
          <w:rFonts w:cs="Arial"/>
          <w:color w:val="000000"/>
          <w:lang w:eastAsia="de-CH"/>
        </w:rPr>
        <w:t>Durchgang: 1</w:t>
      </w:r>
      <w:r w:rsidR="00F41409" w:rsidRPr="000E1EB3">
        <w:rPr>
          <w:rFonts w:cs="Arial"/>
          <w:color w:val="000000"/>
          <w:lang w:eastAsia="de-CH"/>
        </w:rPr>
        <w:t>0</w:t>
      </w:r>
      <w:r w:rsidR="000C3252" w:rsidRPr="000E1EB3">
        <w:rPr>
          <w:rFonts w:cs="Arial"/>
          <w:color w:val="000000"/>
          <w:lang w:eastAsia="de-CH"/>
        </w:rPr>
        <w:t>:</w:t>
      </w:r>
      <w:r w:rsidR="00F41409" w:rsidRPr="000E1EB3">
        <w:rPr>
          <w:rFonts w:cs="Arial"/>
          <w:color w:val="000000"/>
          <w:lang w:eastAsia="de-CH"/>
        </w:rPr>
        <w:t>3</w:t>
      </w:r>
      <w:r w:rsidRPr="000E1EB3">
        <w:rPr>
          <w:rFonts w:cs="Arial"/>
          <w:color w:val="000000"/>
          <w:lang w:eastAsia="de-CH"/>
        </w:rPr>
        <w:t>0 Uhr</w:t>
      </w:r>
    </w:p>
    <w:p w14:paraId="03785461" w14:textId="0EAD8486" w:rsidR="009639B4" w:rsidRPr="000E1EB3" w:rsidRDefault="009639B4" w:rsidP="009639B4">
      <w:pPr>
        <w:pStyle w:val="Listenabsatz"/>
        <w:numPr>
          <w:ilvl w:val="0"/>
          <w:numId w:val="6"/>
        </w:numPr>
        <w:spacing w:after="0" w:line="240" w:lineRule="auto"/>
        <w:ind w:left="426" w:hanging="426"/>
        <w:rPr>
          <w:rFonts w:cs="Arial"/>
          <w:color w:val="000000"/>
          <w:lang w:eastAsia="de-CH"/>
        </w:rPr>
      </w:pPr>
      <w:r w:rsidRPr="000E1EB3">
        <w:rPr>
          <w:rFonts w:cs="Arial"/>
          <w:color w:val="000000"/>
          <w:lang w:eastAsia="de-CH"/>
        </w:rPr>
        <w:t>Durchgang: 1</w:t>
      </w:r>
      <w:r w:rsidR="00F41409" w:rsidRPr="000E1EB3">
        <w:rPr>
          <w:rFonts w:cs="Arial"/>
          <w:color w:val="000000"/>
          <w:lang w:eastAsia="de-CH"/>
        </w:rPr>
        <w:t>1</w:t>
      </w:r>
      <w:r w:rsidR="000C3252" w:rsidRPr="000E1EB3">
        <w:rPr>
          <w:rFonts w:cs="Arial"/>
          <w:color w:val="000000"/>
          <w:lang w:eastAsia="de-CH"/>
        </w:rPr>
        <w:t>:</w:t>
      </w:r>
      <w:r w:rsidR="00F41409" w:rsidRPr="000E1EB3">
        <w:rPr>
          <w:rFonts w:cs="Arial"/>
          <w:color w:val="000000"/>
          <w:lang w:eastAsia="de-CH"/>
        </w:rPr>
        <w:t>0</w:t>
      </w:r>
      <w:r w:rsidRPr="000E1EB3">
        <w:rPr>
          <w:rFonts w:cs="Arial"/>
          <w:color w:val="000000"/>
          <w:lang w:eastAsia="de-CH"/>
        </w:rPr>
        <w:t>0 Uhr</w:t>
      </w:r>
    </w:p>
    <w:p w14:paraId="3A49B70D" w14:textId="02538DB7" w:rsidR="009639B4" w:rsidRPr="000E1EB3" w:rsidRDefault="009639B4" w:rsidP="009639B4">
      <w:pPr>
        <w:pStyle w:val="Listenabsatz"/>
        <w:numPr>
          <w:ilvl w:val="0"/>
          <w:numId w:val="6"/>
        </w:numPr>
        <w:spacing w:after="120" w:line="240" w:lineRule="auto"/>
        <w:ind w:left="426" w:hanging="426"/>
        <w:contextualSpacing w:val="0"/>
        <w:rPr>
          <w:rFonts w:cs="Arial"/>
          <w:color w:val="000000"/>
          <w:lang w:eastAsia="de-CH"/>
        </w:rPr>
      </w:pPr>
      <w:r w:rsidRPr="000E1EB3">
        <w:rPr>
          <w:rFonts w:cs="Arial"/>
          <w:color w:val="000000"/>
          <w:lang w:eastAsia="de-CH"/>
        </w:rPr>
        <w:t>Eventuell 4. Durchgang: 1</w:t>
      </w:r>
      <w:r w:rsidR="00F41409" w:rsidRPr="000E1EB3">
        <w:rPr>
          <w:rFonts w:cs="Arial"/>
          <w:color w:val="000000"/>
          <w:lang w:eastAsia="de-CH"/>
        </w:rPr>
        <w:t>1</w:t>
      </w:r>
      <w:r w:rsidR="000C3252" w:rsidRPr="000E1EB3">
        <w:rPr>
          <w:rFonts w:cs="Arial"/>
          <w:color w:val="000000"/>
          <w:lang w:eastAsia="de-CH"/>
        </w:rPr>
        <w:t>:</w:t>
      </w:r>
      <w:r w:rsidR="00F41409" w:rsidRPr="000E1EB3">
        <w:rPr>
          <w:rFonts w:cs="Arial"/>
          <w:color w:val="000000"/>
          <w:lang w:eastAsia="de-CH"/>
        </w:rPr>
        <w:t>3</w:t>
      </w:r>
      <w:r w:rsidRPr="000E1EB3">
        <w:rPr>
          <w:rFonts w:cs="Arial"/>
          <w:color w:val="000000"/>
          <w:lang w:eastAsia="de-CH"/>
        </w:rPr>
        <w:t>0 Uhr</w:t>
      </w:r>
    </w:p>
    <w:p w14:paraId="169331D4" w14:textId="5C1CBFB5" w:rsidR="00AE16B0" w:rsidRPr="000E1EB3" w:rsidRDefault="00AE16B0" w:rsidP="00AE16B0">
      <w:pPr>
        <w:spacing w:after="0"/>
      </w:pPr>
    </w:p>
    <w:p w14:paraId="78A93D02" w14:textId="2621F683" w:rsidR="007927F5" w:rsidRPr="000E1EB3" w:rsidRDefault="007927F5" w:rsidP="007927F5">
      <w:pPr>
        <w:spacing w:after="0"/>
        <w:rPr>
          <w:rFonts w:cs="Arial"/>
          <w:b/>
          <w:bCs/>
          <w:color w:val="000000"/>
          <w:lang w:eastAsia="de-CH"/>
        </w:rPr>
      </w:pPr>
      <w:r w:rsidRPr="000E1EB3">
        <w:rPr>
          <w:rFonts w:cs="Arial"/>
          <w:b/>
          <w:bCs/>
          <w:color w:val="000000"/>
          <w:lang w:eastAsia="de-CH"/>
        </w:rPr>
        <w:t>Finalläufe</w:t>
      </w:r>
    </w:p>
    <w:p w14:paraId="4BC1A10B" w14:textId="4D2CD4B7" w:rsidR="007927F5" w:rsidRPr="000E1EB3" w:rsidRDefault="007927F5" w:rsidP="007927F5">
      <w:pPr>
        <w:pStyle w:val="Listenabsatz"/>
        <w:numPr>
          <w:ilvl w:val="0"/>
          <w:numId w:val="6"/>
        </w:numPr>
        <w:spacing w:after="0" w:line="240" w:lineRule="auto"/>
        <w:ind w:left="426" w:hanging="426"/>
        <w:rPr>
          <w:rFonts w:cs="Arial"/>
          <w:color w:val="000000"/>
          <w:lang w:eastAsia="de-CH"/>
        </w:rPr>
      </w:pPr>
      <w:r w:rsidRPr="000E1EB3">
        <w:rPr>
          <w:rFonts w:cs="Arial"/>
          <w:color w:val="000000"/>
          <w:lang w:eastAsia="de-CH"/>
        </w:rPr>
        <w:t>Durchgang: 13:30 Uhr</w:t>
      </w:r>
    </w:p>
    <w:p w14:paraId="5E4C08AC" w14:textId="350F96C3" w:rsidR="007927F5" w:rsidRPr="000E1EB3" w:rsidRDefault="007927F5" w:rsidP="007927F5">
      <w:pPr>
        <w:pStyle w:val="Listenabsatz"/>
        <w:numPr>
          <w:ilvl w:val="0"/>
          <w:numId w:val="6"/>
        </w:numPr>
        <w:spacing w:after="0" w:line="240" w:lineRule="auto"/>
        <w:ind w:left="426" w:hanging="426"/>
        <w:rPr>
          <w:rFonts w:cs="Arial"/>
          <w:color w:val="000000"/>
          <w:lang w:eastAsia="de-CH"/>
        </w:rPr>
      </w:pPr>
      <w:r w:rsidRPr="000E1EB3">
        <w:rPr>
          <w:rFonts w:cs="Arial"/>
          <w:color w:val="000000"/>
          <w:lang w:eastAsia="de-CH"/>
        </w:rPr>
        <w:t>Durchgang: 14:00 Uhr</w:t>
      </w:r>
    </w:p>
    <w:p w14:paraId="25F59AFC" w14:textId="33C9A910" w:rsidR="007927F5" w:rsidRPr="000E1EB3" w:rsidRDefault="007927F5" w:rsidP="007927F5">
      <w:pPr>
        <w:pStyle w:val="Listenabsatz"/>
        <w:numPr>
          <w:ilvl w:val="0"/>
          <w:numId w:val="6"/>
        </w:numPr>
        <w:spacing w:after="0" w:line="240" w:lineRule="auto"/>
        <w:ind w:left="426" w:hanging="426"/>
        <w:rPr>
          <w:rFonts w:cs="Arial"/>
          <w:color w:val="000000"/>
          <w:lang w:eastAsia="de-CH"/>
        </w:rPr>
      </w:pPr>
      <w:r w:rsidRPr="000E1EB3">
        <w:rPr>
          <w:rFonts w:cs="Arial"/>
          <w:color w:val="000000"/>
          <w:lang w:eastAsia="de-CH"/>
        </w:rPr>
        <w:t>Durchgang: 14:30 Uhr</w:t>
      </w:r>
    </w:p>
    <w:p w14:paraId="5A47699F" w14:textId="723B1022" w:rsidR="007927F5" w:rsidRPr="000E1EB3" w:rsidRDefault="007927F5" w:rsidP="007927F5">
      <w:pPr>
        <w:pStyle w:val="Listenabsatz"/>
        <w:numPr>
          <w:ilvl w:val="0"/>
          <w:numId w:val="6"/>
        </w:numPr>
        <w:spacing w:after="120" w:line="240" w:lineRule="auto"/>
        <w:ind w:left="426" w:hanging="426"/>
        <w:contextualSpacing w:val="0"/>
        <w:rPr>
          <w:rFonts w:cs="Arial"/>
          <w:color w:val="000000"/>
          <w:lang w:eastAsia="de-CH"/>
        </w:rPr>
      </w:pPr>
      <w:r w:rsidRPr="000E1EB3">
        <w:rPr>
          <w:rFonts w:cs="Arial"/>
          <w:color w:val="000000"/>
          <w:lang w:eastAsia="de-CH"/>
        </w:rPr>
        <w:t>Eventuell 4. Durchgang: 15:00 Uhr</w:t>
      </w:r>
    </w:p>
    <w:p w14:paraId="5709317B" w14:textId="77777777" w:rsidR="007927F5" w:rsidRPr="000E1EB3" w:rsidRDefault="007927F5" w:rsidP="00AE16B0">
      <w:pPr>
        <w:spacing w:after="0"/>
      </w:pPr>
    </w:p>
    <w:p w14:paraId="2CBCB42D" w14:textId="568D79DF" w:rsidR="00AE16B0" w:rsidRPr="000E1EB3" w:rsidRDefault="008B3D17" w:rsidP="00AE16B0">
      <w:pPr>
        <w:spacing w:after="0"/>
      </w:pPr>
      <w:r w:rsidRPr="000E1EB3">
        <w:t>Ca. 1</w:t>
      </w:r>
      <w:r w:rsidR="00F82BC8" w:rsidRPr="000E1EB3">
        <w:t>7</w:t>
      </w:r>
      <w:r w:rsidRPr="000E1EB3">
        <w:t>.00 Uhr</w:t>
      </w:r>
      <w:r w:rsidR="008F765C" w:rsidRPr="000E1EB3">
        <w:t xml:space="preserve"> </w:t>
      </w:r>
      <w:r w:rsidR="00AE16B0" w:rsidRPr="000E1EB3">
        <w:t>Rangverkündigung je nach Teilnehmerzahl.</w:t>
      </w:r>
    </w:p>
    <w:p w14:paraId="598D8D04" w14:textId="238575DD" w:rsidR="009639B4" w:rsidRPr="000E1EB3" w:rsidRDefault="009639B4" w:rsidP="009639B4">
      <w:pPr>
        <w:spacing w:after="0"/>
      </w:pPr>
    </w:p>
    <w:p w14:paraId="520753BC" w14:textId="68C96861" w:rsidR="00523B7E" w:rsidRPr="00AE16B0" w:rsidRDefault="00523B7E" w:rsidP="009639B4">
      <w:pPr>
        <w:spacing w:after="0"/>
        <w:rPr>
          <w:b/>
          <w:bCs/>
        </w:rPr>
      </w:pPr>
      <w:r w:rsidRPr="000E1EB3">
        <w:rPr>
          <w:b/>
          <w:bCs/>
        </w:rPr>
        <w:t>Definitives Programm wird mit der Startliste bekanntgegeben.</w:t>
      </w:r>
    </w:p>
    <w:p w14:paraId="75040B7D" w14:textId="77777777" w:rsidR="009639B4" w:rsidRDefault="009639B4" w:rsidP="009639B4">
      <w:pPr>
        <w:spacing w:after="0"/>
      </w:pPr>
    </w:p>
    <w:p w14:paraId="6CAEA914" w14:textId="77777777" w:rsidR="00056287" w:rsidRPr="00787D96" w:rsidRDefault="00056287" w:rsidP="00787D96">
      <w:pPr>
        <w:spacing w:after="160"/>
      </w:pPr>
    </w:p>
    <w:p w14:paraId="19278996" w14:textId="40B4B4DC" w:rsidR="009639B4" w:rsidRPr="009639B4" w:rsidRDefault="009639B4" w:rsidP="009639B4">
      <w:pPr>
        <w:spacing w:after="0"/>
        <w:rPr>
          <w:b/>
          <w:bCs/>
        </w:rPr>
      </w:pPr>
      <w:r w:rsidRPr="00022F32">
        <w:rPr>
          <w:b/>
          <w:bCs/>
        </w:rPr>
        <w:t xml:space="preserve">Änderungen und Ergänzungen bleiben dem Veranstalter vorbehalten. Stand: </w:t>
      </w:r>
      <w:r w:rsidR="000879F4">
        <w:rPr>
          <w:b/>
          <w:bCs/>
        </w:rPr>
        <w:t>29</w:t>
      </w:r>
      <w:r w:rsidRPr="00022F32">
        <w:rPr>
          <w:b/>
          <w:bCs/>
        </w:rPr>
        <w:t>.0</w:t>
      </w:r>
      <w:r w:rsidR="00991B6D">
        <w:rPr>
          <w:b/>
          <w:bCs/>
        </w:rPr>
        <w:t>7</w:t>
      </w:r>
      <w:r w:rsidRPr="00022F32">
        <w:rPr>
          <w:b/>
          <w:bCs/>
        </w:rPr>
        <w:t>.2021</w:t>
      </w:r>
    </w:p>
    <w:p w14:paraId="52825C56" w14:textId="554C1D96" w:rsidR="009639B4" w:rsidRDefault="009639B4">
      <w:pPr>
        <w:spacing w:after="160"/>
      </w:pPr>
    </w:p>
    <w:p w14:paraId="7F88F749" w14:textId="4483A607" w:rsidR="000D2227" w:rsidRDefault="000D2227">
      <w:pPr>
        <w:spacing w:after="160"/>
      </w:pPr>
    </w:p>
    <w:p w14:paraId="735A4D19" w14:textId="47A3A045" w:rsidR="009639B4" w:rsidRDefault="009639B4">
      <w:pPr>
        <w:spacing w:after="160"/>
      </w:pPr>
    </w:p>
    <w:p w14:paraId="3147829F" w14:textId="77777777" w:rsidR="000E1EB3" w:rsidRDefault="000E1EB3">
      <w:pPr>
        <w:spacing w:after="160"/>
      </w:pPr>
    </w:p>
    <w:p w14:paraId="58D44AFA" w14:textId="77777777" w:rsidR="009639B4" w:rsidRDefault="009639B4" w:rsidP="009639B4">
      <w:pPr>
        <w:spacing w:after="120"/>
        <w:rPr>
          <w:rFonts w:cs="Arial"/>
          <w:b/>
        </w:rPr>
      </w:pPr>
      <w:r w:rsidRPr="005D750D">
        <w:rPr>
          <w:rFonts w:cs="Arial"/>
          <w:b/>
        </w:rPr>
        <w:t>WK-Kalender 2021</w:t>
      </w:r>
      <w:r>
        <w:rPr>
          <w:rFonts w:cs="Arial"/>
          <w:b/>
        </w:rPr>
        <w:t xml:space="preserve"> TargetSprint</w:t>
      </w:r>
    </w:p>
    <w:p w14:paraId="634D4FE1" w14:textId="77777777" w:rsidR="009639B4" w:rsidRDefault="009639B4" w:rsidP="009639B4">
      <w:pPr>
        <w:tabs>
          <w:tab w:val="left" w:pos="2552"/>
          <w:tab w:val="left" w:pos="5103"/>
        </w:tabs>
        <w:spacing w:after="0"/>
      </w:pPr>
      <w:r w:rsidRPr="00374265">
        <w:t>17. April 2021</w:t>
      </w:r>
      <w:r w:rsidRPr="00374265">
        <w:tab/>
      </w:r>
      <w:proofErr w:type="spellStart"/>
      <w:r w:rsidRPr="00374265">
        <w:t>Filzbach</w:t>
      </w:r>
      <w:proofErr w:type="spellEnd"/>
      <w:r w:rsidRPr="00374265">
        <w:tab/>
        <w:t>Qualifikationswettkampf ISSF</w:t>
      </w:r>
    </w:p>
    <w:p w14:paraId="643469EC" w14:textId="33E76A1E" w:rsidR="009639B4" w:rsidRPr="00374265" w:rsidRDefault="009639B4" w:rsidP="009639B4">
      <w:pPr>
        <w:tabs>
          <w:tab w:val="left" w:pos="2552"/>
          <w:tab w:val="left" w:pos="5103"/>
        </w:tabs>
        <w:spacing w:after="0"/>
      </w:pPr>
      <w:r w:rsidRPr="00374265">
        <w:t>05. Juni 2021</w:t>
      </w:r>
      <w:r w:rsidRPr="00374265">
        <w:tab/>
      </w:r>
      <w:proofErr w:type="spellStart"/>
      <w:r w:rsidR="0041477B">
        <w:t>Zwillikon</w:t>
      </w:r>
      <w:proofErr w:type="spellEnd"/>
      <w:r w:rsidRPr="00374265">
        <w:tab/>
        <w:t>Nationaler Event</w:t>
      </w:r>
    </w:p>
    <w:p w14:paraId="49D06FFB" w14:textId="598A0BED" w:rsidR="009639B4" w:rsidRDefault="009639B4" w:rsidP="009639B4">
      <w:pPr>
        <w:tabs>
          <w:tab w:val="left" w:pos="2552"/>
          <w:tab w:val="left" w:pos="5103"/>
        </w:tabs>
        <w:spacing w:after="0"/>
      </w:pPr>
      <w:r w:rsidRPr="00374265">
        <w:t>2</w:t>
      </w:r>
      <w:r w:rsidR="0041477B">
        <w:t>1/22</w:t>
      </w:r>
      <w:r w:rsidRPr="00374265">
        <w:t>. August 2021</w:t>
      </w:r>
      <w:r w:rsidRPr="00374265">
        <w:tab/>
      </w:r>
      <w:r w:rsidR="0041477B">
        <w:t>Schmitten (FR)</w:t>
      </w:r>
      <w:r w:rsidRPr="00374265">
        <w:tab/>
        <w:t>Nationaler Event</w:t>
      </w:r>
    </w:p>
    <w:p w14:paraId="1FF86FAC" w14:textId="4B5EC3D4" w:rsidR="0041477B" w:rsidRPr="00267DA0" w:rsidRDefault="00F64BBC" w:rsidP="009639B4">
      <w:pPr>
        <w:tabs>
          <w:tab w:val="left" w:pos="2552"/>
          <w:tab w:val="left" w:pos="5103"/>
        </w:tabs>
        <w:spacing w:after="0"/>
      </w:pPr>
      <w:r>
        <w:t>05. September 2021</w:t>
      </w:r>
      <w:r>
        <w:tab/>
        <w:t>Hombrechtikon</w:t>
      </w:r>
      <w:r>
        <w:tab/>
        <w:t>Nationaler Event</w:t>
      </w:r>
    </w:p>
    <w:sectPr w:rsidR="0041477B" w:rsidRPr="00267DA0">
      <w:headerReference w:type="default" r:id="rId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E2C97" w14:textId="77777777" w:rsidR="00391272" w:rsidRDefault="00391272" w:rsidP="00281879">
      <w:pPr>
        <w:spacing w:after="0" w:line="240" w:lineRule="auto"/>
      </w:pPr>
      <w:r>
        <w:separator/>
      </w:r>
    </w:p>
  </w:endnote>
  <w:endnote w:type="continuationSeparator" w:id="0">
    <w:p w14:paraId="5D49DEEC" w14:textId="77777777" w:rsidR="00391272" w:rsidRDefault="00391272" w:rsidP="0028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033FA" w14:textId="6F78C3A0" w:rsidR="00D1108A" w:rsidRPr="001D5DEB" w:rsidRDefault="00D1108A" w:rsidP="00D1108A">
    <w:pPr>
      <w:pStyle w:val="Fuzeile"/>
      <w:pBdr>
        <w:top w:val="single" w:sz="4" w:space="1" w:color="auto"/>
      </w:pBdr>
      <w:rPr>
        <w:sz w:val="16"/>
        <w:szCs w:val="18"/>
      </w:rPr>
    </w:pPr>
    <w:r w:rsidRPr="001D5DEB">
      <w:rPr>
        <w:sz w:val="16"/>
        <w:szCs w:val="18"/>
      </w:rPr>
      <w:t>Ausschreibung</w:t>
    </w:r>
    <w:r w:rsidR="00642C9D">
      <w:rPr>
        <w:sz w:val="16"/>
        <w:szCs w:val="18"/>
      </w:rPr>
      <w:t xml:space="preserve"> </w:t>
    </w:r>
    <w:r w:rsidR="00543BB1">
      <w:rPr>
        <w:sz w:val="16"/>
        <w:szCs w:val="18"/>
      </w:rPr>
      <w:t>N</w:t>
    </w:r>
    <w:r w:rsidR="00642C9D">
      <w:rPr>
        <w:sz w:val="16"/>
        <w:szCs w:val="18"/>
      </w:rPr>
      <w:t>WK</w:t>
    </w:r>
    <w:r w:rsidRPr="001D5DEB">
      <w:rPr>
        <w:sz w:val="16"/>
        <w:szCs w:val="18"/>
      </w:rPr>
      <w:tab/>
    </w:r>
    <w:r w:rsidR="00816565">
      <w:rPr>
        <w:sz w:val="16"/>
        <w:szCs w:val="18"/>
      </w:rPr>
      <w:t>Schweizer Schiesssportverband</w:t>
    </w:r>
    <w:r w:rsidR="00B43A47">
      <w:rPr>
        <w:sz w:val="16"/>
        <w:szCs w:val="18"/>
      </w:rPr>
      <w:t xml:space="preserve"> (SSV)</w:t>
    </w:r>
    <w:r w:rsidRPr="001D5DEB">
      <w:rPr>
        <w:sz w:val="16"/>
        <w:szCs w:val="18"/>
      </w:rPr>
      <w:tab/>
    </w:r>
    <w:r w:rsidR="001D5DEB" w:rsidRPr="001D5DEB">
      <w:rPr>
        <w:sz w:val="16"/>
        <w:szCs w:val="18"/>
        <w:lang w:val="de-DE"/>
      </w:rPr>
      <w:t xml:space="preserve">Seite </w:t>
    </w:r>
    <w:r w:rsidR="001D5DEB" w:rsidRPr="001D5DEB">
      <w:rPr>
        <w:b/>
        <w:bCs/>
        <w:sz w:val="16"/>
        <w:szCs w:val="18"/>
      </w:rPr>
      <w:fldChar w:fldCharType="begin"/>
    </w:r>
    <w:r w:rsidR="001D5DEB" w:rsidRPr="001D5DEB">
      <w:rPr>
        <w:b/>
        <w:bCs/>
        <w:sz w:val="16"/>
        <w:szCs w:val="18"/>
      </w:rPr>
      <w:instrText>PAGE  \* Arabic  \* MERGEFORMAT</w:instrText>
    </w:r>
    <w:r w:rsidR="001D5DEB" w:rsidRPr="001D5DEB">
      <w:rPr>
        <w:b/>
        <w:bCs/>
        <w:sz w:val="16"/>
        <w:szCs w:val="18"/>
      </w:rPr>
      <w:fldChar w:fldCharType="separate"/>
    </w:r>
    <w:r w:rsidR="001D5DEB" w:rsidRPr="001D5DEB">
      <w:rPr>
        <w:b/>
        <w:bCs/>
        <w:sz w:val="16"/>
        <w:szCs w:val="18"/>
        <w:lang w:val="de-DE"/>
      </w:rPr>
      <w:t>1</w:t>
    </w:r>
    <w:r w:rsidR="001D5DEB" w:rsidRPr="001D5DEB">
      <w:rPr>
        <w:b/>
        <w:bCs/>
        <w:sz w:val="16"/>
        <w:szCs w:val="18"/>
      </w:rPr>
      <w:fldChar w:fldCharType="end"/>
    </w:r>
    <w:r w:rsidR="001D5DEB" w:rsidRPr="001D5DEB">
      <w:rPr>
        <w:sz w:val="16"/>
        <w:szCs w:val="18"/>
        <w:lang w:val="de-DE"/>
      </w:rPr>
      <w:t xml:space="preserve"> von </w:t>
    </w:r>
    <w:r w:rsidR="001D5DEB" w:rsidRPr="001D5DEB">
      <w:rPr>
        <w:b/>
        <w:bCs/>
        <w:sz w:val="16"/>
        <w:szCs w:val="18"/>
      </w:rPr>
      <w:fldChar w:fldCharType="begin"/>
    </w:r>
    <w:r w:rsidR="001D5DEB" w:rsidRPr="001D5DEB">
      <w:rPr>
        <w:b/>
        <w:bCs/>
        <w:sz w:val="16"/>
        <w:szCs w:val="18"/>
      </w:rPr>
      <w:instrText>NUMPAGES  \* Arabic  \* MERGEFORMAT</w:instrText>
    </w:r>
    <w:r w:rsidR="001D5DEB" w:rsidRPr="001D5DEB">
      <w:rPr>
        <w:b/>
        <w:bCs/>
        <w:sz w:val="16"/>
        <w:szCs w:val="18"/>
      </w:rPr>
      <w:fldChar w:fldCharType="separate"/>
    </w:r>
    <w:r w:rsidR="001D5DEB" w:rsidRPr="001D5DEB">
      <w:rPr>
        <w:b/>
        <w:bCs/>
        <w:sz w:val="16"/>
        <w:szCs w:val="18"/>
        <w:lang w:val="de-DE"/>
      </w:rPr>
      <w:t>2</w:t>
    </w:r>
    <w:r w:rsidR="001D5DEB" w:rsidRPr="001D5DEB">
      <w:rPr>
        <w:b/>
        <w:bCs/>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2E4E" w14:textId="77777777" w:rsidR="00391272" w:rsidRDefault="00391272" w:rsidP="00281879">
      <w:pPr>
        <w:spacing w:after="0" w:line="240" w:lineRule="auto"/>
      </w:pPr>
      <w:r>
        <w:separator/>
      </w:r>
    </w:p>
  </w:footnote>
  <w:footnote w:type="continuationSeparator" w:id="0">
    <w:p w14:paraId="5B4ECAD8" w14:textId="77777777" w:rsidR="00391272" w:rsidRDefault="00391272" w:rsidP="0028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4515" w14:textId="1618903C" w:rsidR="00B33C4A" w:rsidRPr="00230435" w:rsidRDefault="00284E6F" w:rsidP="003E22FD">
    <w:pPr>
      <w:pStyle w:val="Kopfzeile"/>
      <w:spacing w:after="240"/>
      <w:jc w:val="center"/>
      <w:rPr>
        <w:b/>
        <w:bCs/>
        <w:sz w:val="32"/>
        <w:szCs w:val="36"/>
      </w:rPr>
    </w:pPr>
    <w:r w:rsidRPr="00284E6F">
      <w:rPr>
        <w:b/>
        <w:bCs/>
        <w:sz w:val="32"/>
        <w:szCs w:val="36"/>
      </w:rPr>
      <w:t xml:space="preserve"> </w:t>
    </w:r>
    <w:r w:rsidR="00A515A6">
      <w:rPr>
        <w:noProof/>
        <w:lang w:eastAsia="de-CH"/>
      </w:rPr>
      <w:drawing>
        <wp:inline distT="0" distB="0" distL="0" distR="0" wp14:anchorId="75A88EB4" wp14:editId="192AAE2D">
          <wp:extent cx="5760720" cy="73406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8-08_Briefkopf_schwarz_Pixel-für-Word.jpg"/>
                  <pic:cNvPicPr/>
                </pic:nvPicPr>
                <pic:blipFill>
                  <a:blip r:embed="rId1">
                    <a:extLst>
                      <a:ext uri="{28A0092B-C50C-407E-A947-70E740481C1C}">
                        <a14:useLocalDpi xmlns:a14="http://schemas.microsoft.com/office/drawing/2010/main" val="0"/>
                      </a:ext>
                    </a:extLst>
                  </a:blip>
                  <a:stretch>
                    <a:fillRect/>
                  </a:stretch>
                </pic:blipFill>
                <pic:spPr>
                  <a:xfrm>
                    <a:off x="0" y="0"/>
                    <a:ext cx="5760720" cy="73406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9A75B" w14:textId="49353D80" w:rsidR="00D44F5F" w:rsidRPr="00230435" w:rsidRDefault="00D44F5F" w:rsidP="00D44F5F">
    <w:pPr>
      <w:pStyle w:val="Kopfzeile"/>
      <w:pBdr>
        <w:bottom w:val="single" w:sz="4" w:space="1" w:color="auto"/>
      </w:pBdr>
      <w:spacing w:after="240"/>
      <w:jc w:val="center"/>
      <w:rPr>
        <w:b/>
        <w:bCs/>
        <w:sz w:val="32"/>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1F71"/>
    <w:multiLevelType w:val="hybridMultilevel"/>
    <w:tmpl w:val="B162A7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226C2F00"/>
    <w:multiLevelType w:val="hybridMultilevel"/>
    <w:tmpl w:val="32928B42"/>
    <w:lvl w:ilvl="0" w:tplc="DF2E9BE0">
      <w:start w:val="1"/>
      <w:numFmt w:val="decimal"/>
      <w:lvlText w:val="%1."/>
      <w:lvlJc w:val="left"/>
      <w:pPr>
        <w:ind w:left="720" w:hanging="360"/>
      </w:pPr>
      <w:rPr>
        <w:rFonts w:hint="default"/>
        <w:b/>
        <w:bCs/>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31205213"/>
    <w:multiLevelType w:val="multilevel"/>
    <w:tmpl w:val="08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4ADF0BB9"/>
    <w:multiLevelType w:val="hybridMultilevel"/>
    <w:tmpl w:val="D6E2184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714A72F0"/>
    <w:multiLevelType w:val="hybridMultilevel"/>
    <w:tmpl w:val="EC7017A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3"/>
  </w:num>
  <w:num w:numId="3">
    <w:abstractNumId w:val="4"/>
  </w:num>
  <w:num w:numId="4">
    <w:abstractNumId w:val="1"/>
  </w:num>
  <w:num w:numId="5">
    <w:abstractNumId w:val="2"/>
  </w:num>
  <w:num w:numId="6">
    <w:abstractNumId w:val="0"/>
  </w:num>
  <w:num w:numId="7">
    <w:abstractNumId w:val="2"/>
  </w:num>
  <w:num w:numId="8">
    <w:abstractNumId w:val="2"/>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6E"/>
    <w:rsid w:val="00005261"/>
    <w:rsid w:val="00022F32"/>
    <w:rsid w:val="00026E5C"/>
    <w:rsid w:val="00050D1F"/>
    <w:rsid w:val="00056287"/>
    <w:rsid w:val="00060917"/>
    <w:rsid w:val="000717E0"/>
    <w:rsid w:val="000879F4"/>
    <w:rsid w:val="000A08AC"/>
    <w:rsid w:val="000B0C4D"/>
    <w:rsid w:val="000B5FCB"/>
    <w:rsid w:val="000C3252"/>
    <w:rsid w:val="000D2227"/>
    <w:rsid w:val="000E1EB3"/>
    <w:rsid w:val="000E2CF6"/>
    <w:rsid w:val="00116143"/>
    <w:rsid w:val="00116EE2"/>
    <w:rsid w:val="00123233"/>
    <w:rsid w:val="001236B8"/>
    <w:rsid w:val="001403EA"/>
    <w:rsid w:val="0014218F"/>
    <w:rsid w:val="001471E1"/>
    <w:rsid w:val="00154463"/>
    <w:rsid w:val="00166083"/>
    <w:rsid w:val="001710AB"/>
    <w:rsid w:val="001721F9"/>
    <w:rsid w:val="00197B2D"/>
    <w:rsid w:val="001A069D"/>
    <w:rsid w:val="001A2393"/>
    <w:rsid w:val="001B4DAF"/>
    <w:rsid w:val="001C1365"/>
    <w:rsid w:val="001C29D7"/>
    <w:rsid w:val="001C7219"/>
    <w:rsid w:val="001D1F0E"/>
    <w:rsid w:val="001D59E0"/>
    <w:rsid w:val="001D5DEB"/>
    <w:rsid w:val="001E54F8"/>
    <w:rsid w:val="001E741A"/>
    <w:rsid w:val="001F7C9E"/>
    <w:rsid w:val="002220B2"/>
    <w:rsid w:val="002233E6"/>
    <w:rsid w:val="00230435"/>
    <w:rsid w:val="00234A14"/>
    <w:rsid w:val="002458D2"/>
    <w:rsid w:val="00247396"/>
    <w:rsid w:val="00252FCB"/>
    <w:rsid w:val="00253C2D"/>
    <w:rsid w:val="00261C12"/>
    <w:rsid w:val="00267DA0"/>
    <w:rsid w:val="002764DC"/>
    <w:rsid w:val="00281879"/>
    <w:rsid w:val="00282818"/>
    <w:rsid w:val="00284B4F"/>
    <w:rsid w:val="00284E6F"/>
    <w:rsid w:val="00291D6E"/>
    <w:rsid w:val="002925F3"/>
    <w:rsid w:val="00292984"/>
    <w:rsid w:val="00294C65"/>
    <w:rsid w:val="0029660D"/>
    <w:rsid w:val="002A5922"/>
    <w:rsid w:val="002D670F"/>
    <w:rsid w:val="002E2611"/>
    <w:rsid w:val="002E5F57"/>
    <w:rsid w:val="00300280"/>
    <w:rsid w:val="00316B8A"/>
    <w:rsid w:val="00324215"/>
    <w:rsid w:val="00336677"/>
    <w:rsid w:val="00337430"/>
    <w:rsid w:val="00353726"/>
    <w:rsid w:val="00361609"/>
    <w:rsid w:val="0037275D"/>
    <w:rsid w:val="00373F20"/>
    <w:rsid w:val="00374265"/>
    <w:rsid w:val="003850BE"/>
    <w:rsid w:val="00391272"/>
    <w:rsid w:val="00393E2C"/>
    <w:rsid w:val="00397242"/>
    <w:rsid w:val="003A224D"/>
    <w:rsid w:val="003E22FD"/>
    <w:rsid w:val="003F11E8"/>
    <w:rsid w:val="003F2C8F"/>
    <w:rsid w:val="00412F5C"/>
    <w:rsid w:val="0041477B"/>
    <w:rsid w:val="00420881"/>
    <w:rsid w:val="00456CA9"/>
    <w:rsid w:val="0046391C"/>
    <w:rsid w:val="00472822"/>
    <w:rsid w:val="00490542"/>
    <w:rsid w:val="00495F68"/>
    <w:rsid w:val="004A33F8"/>
    <w:rsid w:val="004B2FBD"/>
    <w:rsid w:val="004C4B74"/>
    <w:rsid w:val="004C608F"/>
    <w:rsid w:val="004D2930"/>
    <w:rsid w:val="004D7D11"/>
    <w:rsid w:val="004E2811"/>
    <w:rsid w:val="005027A4"/>
    <w:rsid w:val="0050558A"/>
    <w:rsid w:val="00523B7E"/>
    <w:rsid w:val="00542303"/>
    <w:rsid w:val="00543BB1"/>
    <w:rsid w:val="00550BCC"/>
    <w:rsid w:val="00564428"/>
    <w:rsid w:val="0057116D"/>
    <w:rsid w:val="005733EF"/>
    <w:rsid w:val="005853D0"/>
    <w:rsid w:val="005879C0"/>
    <w:rsid w:val="005A3C41"/>
    <w:rsid w:val="005C4461"/>
    <w:rsid w:val="005D29AF"/>
    <w:rsid w:val="005D6E2C"/>
    <w:rsid w:val="005F43C1"/>
    <w:rsid w:val="005F5335"/>
    <w:rsid w:val="005F7412"/>
    <w:rsid w:val="0060794E"/>
    <w:rsid w:val="00611A47"/>
    <w:rsid w:val="00611FCD"/>
    <w:rsid w:val="006214CB"/>
    <w:rsid w:val="006349CF"/>
    <w:rsid w:val="00640A75"/>
    <w:rsid w:val="00642C9D"/>
    <w:rsid w:val="0064316E"/>
    <w:rsid w:val="006550CA"/>
    <w:rsid w:val="00671774"/>
    <w:rsid w:val="00690CBB"/>
    <w:rsid w:val="006A33A3"/>
    <w:rsid w:val="006A4FB0"/>
    <w:rsid w:val="006B575F"/>
    <w:rsid w:val="006C305C"/>
    <w:rsid w:val="006C43F0"/>
    <w:rsid w:val="006C5F26"/>
    <w:rsid w:val="0070386D"/>
    <w:rsid w:val="00710725"/>
    <w:rsid w:val="007260B0"/>
    <w:rsid w:val="00727D43"/>
    <w:rsid w:val="007302F2"/>
    <w:rsid w:val="0073270A"/>
    <w:rsid w:val="0073529A"/>
    <w:rsid w:val="007360FA"/>
    <w:rsid w:val="00753A98"/>
    <w:rsid w:val="00770338"/>
    <w:rsid w:val="007753C7"/>
    <w:rsid w:val="00775753"/>
    <w:rsid w:val="00787D96"/>
    <w:rsid w:val="007927F5"/>
    <w:rsid w:val="00794E70"/>
    <w:rsid w:val="00795227"/>
    <w:rsid w:val="007A4E60"/>
    <w:rsid w:val="007B204C"/>
    <w:rsid w:val="007B627D"/>
    <w:rsid w:val="007C37F0"/>
    <w:rsid w:val="007E11A9"/>
    <w:rsid w:val="007E57B5"/>
    <w:rsid w:val="007F3B8C"/>
    <w:rsid w:val="007F6E52"/>
    <w:rsid w:val="00816565"/>
    <w:rsid w:val="00823074"/>
    <w:rsid w:val="0083581D"/>
    <w:rsid w:val="00846B78"/>
    <w:rsid w:val="00851B3A"/>
    <w:rsid w:val="00864FAB"/>
    <w:rsid w:val="0086774A"/>
    <w:rsid w:val="008677DB"/>
    <w:rsid w:val="00890F2E"/>
    <w:rsid w:val="00891B58"/>
    <w:rsid w:val="008920F1"/>
    <w:rsid w:val="00894C57"/>
    <w:rsid w:val="00897D29"/>
    <w:rsid w:val="008A061A"/>
    <w:rsid w:val="008A3B25"/>
    <w:rsid w:val="008B3D17"/>
    <w:rsid w:val="008C1AD0"/>
    <w:rsid w:val="008C1E97"/>
    <w:rsid w:val="008C64EB"/>
    <w:rsid w:val="008E15CD"/>
    <w:rsid w:val="008F2658"/>
    <w:rsid w:val="008F72F1"/>
    <w:rsid w:val="008F765C"/>
    <w:rsid w:val="00902047"/>
    <w:rsid w:val="00902D9B"/>
    <w:rsid w:val="00904EBC"/>
    <w:rsid w:val="0091790B"/>
    <w:rsid w:val="009366F2"/>
    <w:rsid w:val="00950521"/>
    <w:rsid w:val="00950554"/>
    <w:rsid w:val="00957690"/>
    <w:rsid w:val="009639B4"/>
    <w:rsid w:val="009668D1"/>
    <w:rsid w:val="00973DC4"/>
    <w:rsid w:val="0098030B"/>
    <w:rsid w:val="009806E7"/>
    <w:rsid w:val="00984A24"/>
    <w:rsid w:val="00991B6D"/>
    <w:rsid w:val="00994F63"/>
    <w:rsid w:val="009A4264"/>
    <w:rsid w:val="009B12F2"/>
    <w:rsid w:val="009E0EE4"/>
    <w:rsid w:val="00A240FA"/>
    <w:rsid w:val="00A31F24"/>
    <w:rsid w:val="00A371A1"/>
    <w:rsid w:val="00A515A6"/>
    <w:rsid w:val="00A51BD0"/>
    <w:rsid w:val="00A707DC"/>
    <w:rsid w:val="00A80D5B"/>
    <w:rsid w:val="00A962BB"/>
    <w:rsid w:val="00AA6DD2"/>
    <w:rsid w:val="00AB53AE"/>
    <w:rsid w:val="00AB7E11"/>
    <w:rsid w:val="00AD04CD"/>
    <w:rsid w:val="00AD1226"/>
    <w:rsid w:val="00AE16B0"/>
    <w:rsid w:val="00AE2767"/>
    <w:rsid w:val="00B00E4A"/>
    <w:rsid w:val="00B153CA"/>
    <w:rsid w:val="00B16328"/>
    <w:rsid w:val="00B16C67"/>
    <w:rsid w:val="00B2291A"/>
    <w:rsid w:val="00B33C4A"/>
    <w:rsid w:val="00B340DE"/>
    <w:rsid w:val="00B41627"/>
    <w:rsid w:val="00B43A47"/>
    <w:rsid w:val="00B47054"/>
    <w:rsid w:val="00B54ED2"/>
    <w:rsid w:val="00B569EC"/>
    <w:rsid w:val="00B617BE"/>
    <w:rsid w:val="00B73CEA"/>
    <w:rsid w:val="00B76CBE"/>
    <w:rsid w:val="00B94CAA"/>
    <w:rsid w:val="00B96970"/>
    <w:rsid w:val="00BB03EF"/>
    <w:rsid w:val="00BD7AA8"/>
    <w:rsid w:val="00BE59C6"/>
    <w:rsid w:val="00BE6121"/>
    <w:rsid w:val="00C030E1"/>
    <w:rsid w:val="00C13624"/>
    <w:rsid w:val="00C13B91"/>
    <w:rsid w:val="00C466E4"/>
    <w:rsid w:val="00C679E1"/>
    <w:rsid w:val="00C829C3"/>
    <w:rsid w:val="00C90F89"/>
    <w:rsid w:val="00CC09E5"/>
    <w:rsid w:val="00CC0DB3"/>
    <w:rsid w:val="00CD20D9"/>
    <w:rsid w:val="00D030CB"/>
    <w:rsid w:val="00D1108A"/>
    <w:rsid w:val="00D22574"/>
    <w:rsid w:val="00D31BCF"/>
    <w:rsid w:val="00D347F6"/>
    <w:rsid w:val="00D36666"/>
    <w:rsid w:val="00D44F5F"/>
    <w:rsid w:val="00D564E5"/>
    <w:rsid w:val="00D72377"/>
    <w:rsid w:val="00D816B4"/>
    <w:rsid w:val="00D8224E"/>
    <w:rsid w:val="00D84C13"/>
    <w:rsid w:val="00D90E8B"/>
    <w:rsid w:val="00D91B37"/>
    <w:rsid w:val="00DA7870"/>
    <w:rsid w:val="00DC2421"/>
    <w:rsid w:val="00DD6E6E"/>
    <w:rsid w:val="00DE1D28"/>
    <w:rsid w:val="00E0162D"/>
    <w:rsid w:val="00E03157"/>
    <w:rsid w:val="00E131F4"/>
    <w:rsid w:val="00E17FBB"/>
    <w:rsid w:val="00E35A88"/>
    <w:rsid w:val="00E44A73"/>
    <w:rsid w:val="00E60149"/>
    <w:rsid w:val="00E72F31"/>
    <w:rsid w:val="00E7584B"/>
    <w:rsid w:val="00E80409"/>
    <w:rsid w:val="00E84CC6"/>
    <w:rsid w:val="00E93A5C"/>
    <w:rsid w:val="00EA013A"/>
    <w:rsid w:val="00EA438B"/>
    <w:rsid w:val="00EB5DD9"/>
    <w:rsid w:val="00EC240D"/>
    <w:rsid w:val="00ED6B6E"/>
    <w:rsid w:val="00EE235C"/>
    <w:rsid w:val="00EF3C5D"/>
    <w:rsid w:val="00EF571B"/>
    <w:rsid w:val="00EF57DA"/>
    <w:rsid w:val="00F0058E"/>
    <w:rsid w:val="00F26617"/>
    <w:rsid w:val="00F33059"/>
    <w:rsid w:val="00F41409"/>
    <w:rsid w:val="00F50118"/>
    <w:rsid w:val="00F52392"/>
    <w:rsid w:val="00F54E89"/>
    <w:rsid w:val="00F64BBC"/>
    <w:rsid w:val="00F7726D"/>
    <w:rsid w:val="00F77790"/>
    <w:rsid w:val="00F82BC8"/>
    <w:rsid w:val="00F876F9"/>
    <w:rsid w:val="00FB03CF"/>
    <w:rsid w:val="00FB4A49"/>
    <w:rsid w:val="00FB7823"/>
    <w:rsid w:val="00FC04E1"/>
    <w:rsid w:val="00FD1042"/>
    <w:rsid w:val="00FD1169"/>
    <w:rsid w:val="00FE4D6D"/>
    <w:rsid w:val="00FF795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E4BFAB"/>
  <w15:chartTrackingRefBased/>
  <w15:docId w15:val="{1AA07393-BC9E-41E6-82ED-86072F7F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0386D"/>
    <w:pPr>
      <w:spacing w:after="480"/>
    </w:pPr>
    <w:rPr>
      <w:rFonts w:ascii="Arial" w:hAnsi="Arial"/>
      <w:sz w:val="20"/>
    </w:rPr>
  </w:style>
  <w:style w:type="paragraph" w:styleId="berschrift1">
    <w:name w:val="heading 1"/>
    <w:basedOn w:val="Standard"/>
    <w:next w:val="Standard"/>
    <w:link w:val="berschrift1Zchn"/>
    <w:uiPriority w:val="9"/>
    <w:qFormat/>
    <w:rsid w:val="0098030B"/>
    <w:pPr>
      <w:keepNext/>
      <w:keepLines/>
      <w:numPr>
        <w:numId w:val="1"/>
      </w:numPr>
      <w:spacing w:before="240" w:after="0"/>
      <w:outlineLvl w:val="0"/>
    </w:pPr>
    <w:rPr>
      <w:rFonts w:eastAsiaTheme="majorEastAsia" w:cstheme="majorBidi"/>
      <w:b/>
      <w:szCs w:val="32"/>
    </w:rPr>
  </w:style>
  <w:style w:type="paragraph" w:styleId="berschrift2">
    <w:name w:val="heading 2"/>
    <w:basedOn w:val="Standard"/>
    <w:next w:val="Standard"/>
    <w:link w:val="berschrift2Zchn"/>
    <w:uiPriority w:val="9"/>
    <w:unhideWhenUsed/>
    <w:qFormat/>
    <w:rsid w:val="00B16C67"/>
    <w:pPr>
      <w:keepNext/>
      <w:keepLines/>
      <w:numPr>
        <w:ilvl w:val="1"/>
        <w:numId w:val="1"/>
      </w:numPr>
      <w:spacing w:before="240" w:after="0"/>
      <w:outlineLvl w:val="1"/>
    </w:pPr>
    <w:rPr>
      <w:rFonts w:eastAsiaTheme="majorEastAsia" w:cstheme="majorBidi"/>
      <w:b/>
      <w:i/>
      <w:szCs w:val="26"/>
    </w:rPr>
  </w:style>
  <w:style w:type="paragraph" w:styleId="berschrift3">
    <w:name w:val="heading 3"/>
    <w:basedOn w:val="Standard"/>
    <w:next w:val="Standard"/>
    <w:link w:val="berschrift3Zchn"/>
    <w:uiPriority w:val="9"/>
    <w:semiHidden/>
    <w:unhideWhenUsed/>
    <w:qFormat/>
    <w:rsid w:val="008920F1"/>
    <w:pPr>
      <w:keepNext/>
      <w:keepLines/>
      <w:numPr>
        <w:ilvl w:val="2"/>
        <w:numId w:val="1"/>
      </w:numPr>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semiHidden/>
    <w:unhideWhenUsed/>
    <w:qFormat/>
    <w:rsid w:val="008920F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8920F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8920F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8920F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8920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8920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8030B"/>
    <w:rPr>
      <w:rFonts w:ascii="Arial" w:eastAsiaTheme="majorEastAsia" w:hAnsi="Arial" w:cstheme="majorBidi"/>
      <w:b/>
      <w:szCs w:val="32"/>
    </w:rPr>
  </w:style>
  <w:style w:type="character" w:customStyle="1" w:styleId="berschrift2Zchn">
    <w:name w:val="Überschrift 2 Zchn"/>
    <w:basedOn w:val="Absatz-Standardschriftart"/>
    <w:link w:val="berschrift2"/>
    <w:uiPriority w:val="9"/>
    <w:rsid w:val="00B16C67"/>
    <w:rPr>
      <w:rFonts w:ascii="Arial" w:eastAsiaTheme="majorEastAsia" w:hAnsi="Arial" w:cstheme="majorBidi"/>
      <w:b/>
      <w:i/>
      <w:sz w:val="20"/>
      <w:szCs w:val="26"/>
    </w:rPr>
  </w:style>
  <w:style w:type="character" w:customStyle="1" w:styleId="berschrift3Zchn">
    <w:name w:val="Überschrift 3 Zchn"/>
    <w:basedOn w:val="Absatz-Standardschriftart"/>
    <w:link w:val="berschrift3"/>
    <w:uiPriority w:val="9"/>
    <w:semiHidden/>
    <w:rsid w:val="008920F1"/>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8920F1"/>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8920F1"/>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8920F1"/>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8920F1"/>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8920F1"/>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8920F1"/>
    <w:rPr>
      <w:rFonts w:asciiTheme="majorHAnsi" w:eastAsiaTheme="majorEastAsia" w:hAnsiTheme="majorHAnsi" w:cstheme="majorBidi"/>
      <w:i/>
      <w:iCs/>
      <w:color w:val="272727" w:themeColor="text1" w:themeTint="D8"/>
      <w:sz w:val="21"/>
      <w:szCs w:val="21"/>
    </w:rPr>
  </w:style>
  <w:style w:type="paragraph" w:styleId="Listenabsatz">
    <w:name w:val="List Paragraph"/>
    <w:basedOn w:val="Standard"/>
    <w:uiPriority w:val="34"/>
    <w:qFormat/>
    <w:rsid w:val="002233E6"/>
    <w:pPr>
      <w:ind w:left="720"/>
      <w:contextualSpacing/>
    </w:pPr>
  </w:style>
  <w:style w:type="paragraph" w:styleId="Kopfzeile">
    <w:name w:val="header"/>
    <w:basedOn w:val="Standard"/>
    <w:link w:val="KopfzeileZchn"/>
    <w:uiPriority w:val="99"/>
    <w:unhideWhenUsed/>
    <w:rsid w:val="0028187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81879"/>
    <w:rPr>
      <w:rFonts w:ascii="Arial" w:hAnsi="Arial"/>
      <w:sz w:val="20"/>
    </w:rPr>
  </w:style>
  <w:style w:type="paragraph" w:styleId="Fuzeile">
    <w:name w:val="footer"/>
    <w:basedOn w:val="Standard"/>
    <w:link w:val="FuzeileZchn"/>
    <w:uiPriority w:val="99"/>
    <w:unhideWhenUsed/>
    <w:rsid w:val="0028187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81879"/>
    <w:rPr>
      <w:rFonts w:ascii="Arial" w:hAnsi="Arial"/>
      <w:sz w:val="20"/>
    </w:rPr>
  </w:style>
  <w:style w:type="character" w:styleId="Hyperlink">
    <w:name w:val="Hyperlink"/>
    <w:basedOn w:val="Absatz-Standardschriftart"/>
    <w:uiPriority w:val="99"/>
    <w:unhideWhenUsed/>
    <w:rsid w:val="003F11E8"/>
    <w:rPr>
      <w:color w:val="0000FF"/>
      <w:u w:val="single"/>
    </w:rPr>
  </w:style>
  <w:style w:type="character" w:styleId="NichtaufgelsteErwhnung">
    <w:name w:val="Unresolved Mention"/>
    <w:basedOn w:val="Absatz-Standardschriftart"/>
    <w:uiPriority w:val="99"/>
    <w:semiHidden/>
    <w:unhideWhenUsed/>
    <w:rsid w:val="003F11E8"/>
    <w:rPr>
      <w:color w:val="605E5C"/>
      <w:shd w:val="clear" w:color="auto" w:fill="E1DFDD"/>
    </w:rPr>
  </w:style>
  <w:style w:type="table" w:styleId="Tabellenraster">
    <w:name w:val="Table Grid"/>
    <w:basedOn w:val="NormaleTabelle"/>
    <w:uiPriority w:val="39"/>
    <w:rsid w:val="00A80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rsid w:val="00A240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033596">
      <w:bodyDiv w:val="1"/>
      <w:marLeft w:val="0"/>
      <w:marRight w:val="0"/>
      <w:marTop w:val="0"/>
      <w:marBottom w:val="0"/>
      <w:divBdr>
        <w:top w:val="none" w:sz="0" w:space="0" w:color="auto"/>
        <w:left w:val="none" w:sz="0" w:space="0" w:color="auto"/>
        <w:bottom w:val="none" w:sz="0" w:space="0" w:color="auto"/>
        <w:right w:val="none" w:sz="0" w:space="0" w:color="auto"/>
      </w:divBdr>
    </w:div>
    <w:div w:id="1404913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oo.gl/maps/rxawvcwcaLpQZDUK7"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targetsprint@swissshooting.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www.swissshooting.c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wissshooting.ch" TargetMode="External"/><Relationship Id="rId5" Type="http://schemas.openxmlformats.org/officeDocument/2006/relationships/webSettings" Target="webSettings.xml"/><Relationship Id="rId15" Type="http://schemas.openxmlformats.org/officeDocument/2006/relationships/hyperlink" Target="mailto:targetsprint@swissshooting.ch" TargetMode="External"/><Relationship Id="rId10" Type="http://schemas.openxmlformats.org/officeDocument/2006/relationships/hyperlink" Target="http://www.targetsprint-swiss.c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targetsprint-swiss.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61FEE6-2F9D-489C-A5B8-651A9E1E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5298</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Markus Kaeser</dc:creator>
  <cp:keywords/>
  <dc:description/>
  <cp:lastModifiedBy>Markus Kaeser</cp:lastModifiedBy>
  <cp:revision>194</cp:revision>
  <cp:lastPrinted>2021-07-30T10:47:00Z</cp:lastPrinted>
  <dcterms:created xsi:type="dcterms:W3CDTF">2021-02-24T21:30:00Z</dcterms:created>
  <dcterms:modified xsi:type="dcterms:W3CDTF">2021-07-30T10:47:00Z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8e4f95-c86a-4355-b3fc-c1c18fb739fa_Enabled">
    <vt:lpwstr>true</vt:lpwstr>
  </property>
  <property fmtid="{D5CDD505-2E9C-101B-9397-08002B2CF9AE}" pid="3" name="MSIP_Label_8e8e4f95-c86a-4355-b3fc-c1c18fb739fa_SetDate">
    <vt:lpwstr>2021-02-08T23:08:27Z</vt:lpwstr>
  </property>
  <property fmtid="{D5CDD505-2E9C-101B-9397-08002B2CF9AE}" pid="4" name="MSIP_Label_8e8e4f95-c86a-4355-b3fc-c1c18fb739fa_Method">
    <vt:lpwstr>Standard</vt:lpwstr>
  </property>
  <property fmtid="{D5CDD505-2E9C-101B-9397-08002B2CF9AE}" pid="5" name="MSIP_Label_8e8e4f95-c86a-4355-b3fc-c1c18fb739fa_Name">
    <vt:lpwstr>External.Public</vt:lpwstr>
  </property>
  <property fmtid="{D5CDD505-2E9C-101B-9397-08002B2CF9AE}" pid="6" name="MSIP_Label_8e8e4f95-c86a-4355-b3fc-c1c18fb739fa_SiteId">
    <vt:lpwstr>f2fa7496-3af7-42c7-a036-5169143b03b0</vt:lpwstr>
  </property>
  <property fmtid="{D5CDD505-2E9C-101B-9397-08002B2CF9AE}" pid="7" name="MSIP_Label_8e8e4f95-c86a-4355-b3fc-c1c18fb739fa_ActionId">
    <vt:lpwstr>23e67a78-9f79-413e-addd-03c461180cd9</vt:lpwstr>
  </property>
  <property fmtid="{D5CDD505-2E9C-101B-9397-08002B2CF9AE}" pid="8" name="MSIP_Label_8e8e4f95-c86a-4355-b3fc-c1c18fb739fa_ContentBits">
    <vt:lpwstr>0</vt:lpwstr>
  </property>
</Properties>
</file>