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D6" w:rsidRPr="00EE20E9" w:rsidRDefault="008F047C">
      <w:pPr>
        <w:rPr>
          <w:rStyle w:val="Buchtitel"/>
        </w:rPr>
      </w:pPr>
      <w:r>
        <w:rPr>
          <w:rStyle w:val="Buchtitel"/>
        </w:rPr>
        <w:t>CRP</w:t>
      </w:r>
      <w:r w:rsidR="008002D6" w:rsidRPr="00EE20E9">
        <w:rPr>
          <w:rStyle w:val="Buchtitel"/>
        </w:rPr>
        <w:t xml:space="preserve"> </w:t>
      </w:r>
      <w:proofErr w:type="spellStart"/>
      <w:r w:rsidRPr="008F047C">
        <w:rPr>
          <w:rStyle w:val="Buchtitel"/>
          <w:highlight w:val="yellow"/>
        </w:rPr>
        <w:t>nom</w:t>
      </w:r>
      <w:proofErr w:type="spellEnd"/>
    </w:p>
    <w:p w:rsidR="008002D6" w:rsidRDefault="008002D6" w:rsidP="00EE20E9">
      <w:pPr>
        <w:pStyle w:val="Titel"/>
      </w:pPr>
      <w:r>
        <w:t>Rapport 2018</w:t>
      </w:r>
    </w:p>
    <w:p w:rsidR="008002D6" w:rsidRPr="002A65DF" w:rsidRDefault="002A65DF">
      <w:pPr>
        <w:rPr>
          <w:lang w:val="fr-CH"/>
        </w:rPr>
      </w:pPr>
      <w:r>
        <w:rPr>
          <w:lang w:val="fr-CH"/>
        </w:rPr>
        <w:t>S</w:t>
      </w:r>
      <w:r w:rsidR="008F047C" w:rsidRPr="002A65DF">
        <w:rPr>
          <w:lang w:val="fr-CH"/>
        </w:rPr>
        <w:t>elon article 2 g) de la convention</w:t>
      </w:r>
      <w:r>
        <w:rPr>
          <w:lang w:val="fr-CH"/>
        </w:rPr>
        <w:t xml:space="preserve"> de prestation avec la FST</w:t>
      </w:r>
      <w:r w:rsidR="00B7779C">
        <w:rPr>
          <w:lang w:val="fr-CH"/>
        </w:rPr>
        <w:t>.</w:t>
      </w:r>
    </w:p>
    <w:tbl>
      <w:tblPr>
        <w:tblStyle w:val="Gitternetztabelle4Akzent3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8002D6" w:rsidTr="00B77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8002D6" w:rsidRPr="002A65DF" w:rsidRDefault="008002D6">
            <w:pPr>
              <w:rPr>
                <w:lang w:val="fr-CH"/>
              </w:rPr>
            </w:pPr>
          </w:p>
        </w:tc>
        <w:tc>
          <w:tcPr>
            <w:tcW w:w="2835" w:type="dxa"/>
          </w:tcPr>
          <w:p w:rsidR="008002D6" w:rsidRDefault="002A65DF" w:rsidP="008002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Prestation</w:t>
            </w:r>
            <w:proofErr w:type="spellEnd"/>
            <w:r>
              <w:t xml:space="preserve"> </w:t>
            </w:r>
            <w:proofErr w:type="spellStart"/>
            <w:r>
              <w:t>selon</w:t>
            </w:r>
            <w:proofErr w:type="spellEnd"/>
            <w:r>
              <w:t xml:space="preserve"> </w:t>
            </w:r>
            <w:proofErr w:type="spellStart"/>
            <w:r>
              <w:t>convention</w:t>
            </w:r>
            <w:proofErr w:type="spellEnd"/>
          </w:p>
        </w:tc>
        <w:tc>
          <w:tcPr>
            <w:tcW w:w="5806" w:type="dxa"/>
          </w:tcPr>
          <w:p w:rsidR="008002D6" w:rsidRDefault="002A6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Nos </w:t>
            </w:r>
            <w:proofErr w:type="spellStart"/>
            <w:r>
              <w:t>préstations</w:t>
            </w:r>
            <w:proofErr w:type="spellEnd"/>
            <w:r>
              <w:t xml:space="preserve"> </w:t>
            </w:r>
            <w:proofErr w:type="spellStart"/>
            <w:r>
              <w:t>fournis</w:t>
            </w:r>
            <w:proofErr w:type="spellEnd"/>
          </w:p>
        </w:tc>
      </w:tr>
      <w:tr w:rsidR="008002D6" w:rsidRPr="00C46781" w:rsidTr="00B7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8002D6" w:rsidRDefault="008002D6">
            <w:r>
              <w:t>a)</w:t>
            </w:r>
          </w:p>
        </w:tc>
        <w:tc>
          <w:tcPr>
            <w:tcW w:w="2835" w:type="dxa"/>
          </w:tcPr>
          <w:p w:rsidR="008002D6" w:rsidRPr="00B7779C" w:rsidRDefault="00B7779C" w:rsidP="00B77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Sélectionne et annonce les athlètes des cadres loc</w:t>
            </w:r>
            <w:r>
              <w:rPr>
                <w:rFonts w:ascii="Arial Narrow" w:hAnsi="Arial Narrow"/>
                <w:sz w:val="20"/>
                <w:szCs w:val="20"/>
                <w:lang w:val="fr-CH"/>
              </w:rPr>
              <w:t>aux (T1) jusqu'au 15 septembre</w:t>
            </w:r>
            <w:r w:rsidR="00C46781">
              <w:rPr>
                <w:rFonts w:ascii="Arial Narrow" w:hAnsi="Arial Narrow"/>
                <w:sz w:val="20"/>
                <w:szCs w:val="20"/>
                <w:lang w:val="fr-CH"/>
              </w:rPr>
              <w:t>.</w:t>
            </w:r>
          </w:p>
        </w:tc>
        <w:tc>
          <w:tcPr>
            <w:tcW w:w="5806" w:type="dxa"/>
          </w:tcPr>
          <w:p w:rsidR="00EE20E9" w:rsidRPr="00C46781" w:rsidRDefault="00C4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C46781">
              <w:rPr>
                <w:lang w:val="fr-CH"/>
              </w:rPr>
              <w:t>Prestation fournis</w:t>
            </w:r>
          </w:p>
          <w:p w:rsidR="00C46781" w:rsidRPr="00C46781" w:rsidRDefault="00C46781" w:rsidP="00C4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C46781">
              <w:rPr>
                <w:lang w:val="fr-CH"/>
              </w:rPr>
              <w:t xml:space="preserve">Prestation non fournis (ou partiellement fournis) </w:t>
            </w:r>
            <w:r>
              <w:rPr>
                <w:lang w:val="fr-CH"/>
              </w:rPr>
              <w:t xml:space="preserve">à </w:t>
            </w:r>
            <w:bookmarkStart w:id="0" w:name="_GoBack"/>
            <w:bookmarkEnd w:id="0"/>
            <w:r w:rsidRPr="00C46781">
              <w:rPr>
                <w:lang w:val="fr-CH"/>
              </w:rPr>
              <w:t>cause…</w:t>
            </w:r>
          </w:p>
        </w:tc>
      </w:tr>
      <w:tr w:rsidR="008002D6" w:rsidRPr="00B7779C" w:rsidTr="00B7779C">
        <w:tc>
          <w:tcPr>
            <w:tcW w:w="421" w:type="dxa"/>
          </w:tcPr>
          <w:p w:rsidR="008002D6" w:rsidRDefault="008002D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b)</w:t>
            </w:r>
          </w:p>
        </w:tc>
        <w:tc>
          <w:tcPr>
            <w:tcW w:w="2835" w:type="dxa"/>
          </w:tcPr>
          <w:p w:rsidR="008002D6" w:rsidRPr="00B7779C" w:rsidRDefault="00B7779C" w:rsidP="008002D6">
            <w:pPr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Annonce de manière continue au coordinateur CLP les candidats potentiels pour un Centre r</w:t>
            </w:r>
            <w:r w:rsidR="00C46781">
              <w:rPr>
                <w:rFonts w:ascii="Arial Narrow" w:hAnsi="Arial Narrow"/>
                <w:sz w:val="20"/>
                <w:szCs w:val="20"/>
                <w:lang w:val="fr-CH"/>
              </w:rPr>
              <w:t>égional de performance CRP (T2).</w:t>
            </w:r>
          </w:p>
        </w:tc>
        <w:tc>
          <w:tcPr>
            <w:tcW w:w="5806" w:type="dxa"/>
          </w:tcPr>
          <w:p w:rsidR="008002D6" w:rsidRPr="00B7779C" w:rsidRDefault="008002D6">
            <w:pPr>
              <w:rPr>
                <w:lang w:val="fr-CH"/>
              </w:rPr>
            </w:pPr>
          </w:p>
        </w:tc>
      </w:tr>
      <w:tr w:rsidR="008002D6" w:rsidRPr="00B7779C" w:rsidTr="00B7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8002D6" w:rsidRDefault="008002D6">
            <w:r>
              <w:t>c)</w:t>
            </w:r>
          </w:p>
        </w:tc>
        <w:tc>
          <w:tcPr>
            <w:tcW w:w="2835" w:type="dxa"/>
          </w:tcPr>
          <w:p w:rsidR="008002D6" w:rsidRPr="00B7779C" w:rsidRDefault="00B77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Met en œuvre Fusil et Pistolet disciplines au sein du CLP selon le Concept de la promotion de la Relève de la FST, organise à cet effet et met à disposition les mesures d'entraînement, les entraîneurs, les ressources et l</w:t>
            </w:r>
            <w:r w:rsidR="00C46781">
              <w:rPr>
                <w:rFonts w:ascii="Arial Narrow" w:hAnsi="Arial Narrow"/>
                <w:sz w:val="20"/>
                <w:szCs w:val="20"/>
                <w:lang w:val="fr-CH"/>
              </w:rPr>
              <w:t>es infrastructures nécessaires.</w:t>
            </w:r>
          </w:p>
        </w:tc>
        <w:tc>
          <w:tcPr>
            <w:tcW w:w="5806" w:type="dxa"/>
          </w:tcPr>
          <w:p w:rsidR="008002D6" w:rsidRPr="00B7779C" w:rsidRDefault="00800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002D6" w:rsidRPr="00B7779C" w:rsidTr="00B77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8002D6" w:rsidRDefault="008002D6">
            <w:r>
              <w:t>d)</w:t>
            </w:r>
          </w:p>
        </w:tc>
        <w:tc>
          <w:tcPr>
            <w:tcW w:w="2835" w:type="dxa"/>
          </w:tcPr>
          <w:p w:rsidR="008002D6" w:rsidRPr="00B7779C" w:rsidRDefault="00B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 xml:space="preserve">Engage un entraîneur local de la Relève pour assumer le rôle de </w:t>
            </w:r>
            <w:proofErr w:type="spellStart"/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Headcoach</w:t>
            </w:r>
            <w:proofErr w:type="spellEnd"/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 xml:space="preserve"> (correspondant au moniteur J + S avec statut A). Le dernier délai possible est fixé au 31 décembre 2020.</w:t>
            </w:r>
          </w:p>
        </w:tc>
        <w:tc>
          <w:tcPr>
            <w:tcW w:w="5806" w:type="dxa"/>
          </w:tcPr>
          <w:p w:rsidR="008002D6" w:rsidRPr="00B7779C" w:rsidRDefault="00800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002D6" w:rsidRPr="00B7779C" w:rsidTr="00B7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8002D6" w:rsidRDefault="008002D6">
            <w:r>
              <w:t>e)</w:t>
            </w:r>
          </w:p>
        </w:tc>
        <w:tc>
          <w:tcPr>
            <w:tcW w:w="2835" w:type="dxa"/>
          </w:tcPr>
          <w:p w:rsidR="008002D6" w:rsidRPr="00B7779C" w:rsidRDefault="00B77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Effectue par lui-même au moins 75 heures d'entraînement par année, planifie pour les athlètes 75 heures d'entraînement supplémentaires à effectuer à domicile, annuellement au t</w:t>
            </w:r>
            <w:r w:rsidR="00C46781">
              <w:rPr>
                <w:rFonts w:ascii="Arial Narrow" w:hAnsi="Arial Narrow"/>
                <w:sz w:val="20"/>
                <w:szCs w:val="20"/>
                <w:lang w:val="fr-CH"/>
              </w:rPr>
              <w:t>otal 150 heures d'entraînement.</w:t>
            </w:r>
          </w:p>
        </w:tc>
        <w:tc>
          <w:tcPr>
            <w:tcW w:w="5806" w:type="dxa"/>
          </w:tcPr>
          <w:p w:rsidR="00C46781" w:rsidRDefault="00C4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X heures d’entraînements réalisé, donc prestation fournis.</w:t>
            </w:r>
          </w:p>
          <w:p w:rsidR="00C46781" w:rsidRPr="00B7779C" w:rsidRDefault="00C4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… prestations partiellement fournis à cause…</w:t>
            </w:r>
          </w:p>
        </w:tc>
      </w:tr>
      <w:tr w:rsidR="008002D6" w:rsidRPr="00B7779C" w:rsidTr="00B7779C">
        <w:tc>
          <w:tcPr>
            <w:tcW w:w="421" w:type="dxa"/>
          </w:tcPr>
          <w:p w:rsidR="008002D6" w:rsidRDefault="008002D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f)</w:t>
            </w:r>
          </w:p>
        </w:tc>
        <w:tc>
          <w:tcPr>
            <w:tcW w:w="2835" w:type="dxa"/>
          </w:tcPr>
          <w:p w:rsidR="008002D6" w:rsidRPr="00B7779C" w:rsidRDefault="00B7779C">
            <w:pPr>
              <w:rPr>
                <w:rFonts w:ascii="Arial Narrow" w:hAnsi="Arial Narrow"/>
                <w:sz w:val="20"/>
                <w:szCs w:val="20"/>
                <w:lang w:val="fr-CH"/>
              </w:rPr>
            </w:pPr>
            <w:r>
              <w:rPr>
                <w:rFonts w:ascii="Arial Narrow" w:hAnsi="Arial Narrow"/>
                <w:sz w:val="20"/>
                <w:szCs w:val="20"/>
                <w:lang w:val="fr-CH"/>
              </w:rPr>
              <w:t>A</w:t>
            </w: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nnonce au coordinateur CLP les unités d'entraînement jusqu'au 15 septe</w:t>
            </w:r>
            <w:r w:rsidR="00C46781">
              <w:rPr>
                <w:rFonts w:ascii="Arial Narrow" w:hAnsi="Arial Narrow"/>
                <w:sz w:val="20"/>
                <w:szCs w:val="20"/>
                <w:lang w:val="fr-CH"/>
              </w:rPr>
              <w:t>mbre.</w:t>
            </w:r>
          </w:p>
        </w:tc>
        <w:tc>
          <w:tcPr>
            <w:tcW w:w="5806" w:type="dxa"/>
          </w:tcPr>
          <w:p w:rsidR="008002D6" w:rsidRPr="00B7779C" w:rsidRDefault="008002D6">
            <w:pPr>
              <w:rPr>
                <w:lang w:val="fr-CH"/>
              </w:rPr>
            </w:pPr>
          </w:p>
        </w:tc>
      </w:tr>
      <w:tr w:rsidR="00EE20E9" w:rsidRPr="00B7779C" w:rsidTr="00B7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EE20E9" w:rsidRDefault="00EE20E9">
            <w:r>
              <w:t>h)</w:t>
            </w:r>
          </w:p>
        </w:tc>
        <w:tc>
          <w:tcPr>
            <w:tcW w:w="2835" w:type="dxa"/>
          </w:tcPr>
          <w:p w:rsidR="00EE20E9" w:rsidRPr="00B7779C" w:rsidRDefault="00B77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B7779C">
              <w:rPr>
                <w:rFonts w:ascii="Arial Narrow" w:hAnsi="Arial Narrow"/>
                <w:sz w:val="20"/>
                <w:szCs w:val="20"/>
                <w:lang w:val="fr-CH"/>
              </w:rPr>
              <w:t>S'engage à faire sur ses prestations des déclarations conformes à la vérité, de respecter les instructions de la SOA et la Charte de déontologie du sport.</w:t>
            </w:r>
          </w:p>
        </w:tc>
        <w:tc>
          <w:tcPr>
            <w:tcW w:w="5806" w:type="dxa"/>
          </w:tcPr>
          <w:p w:rsidR="00EE20E9" w:rsidRPr="00B7779C" w:rsidRDefault="00B7779C" w:rsidP="00EE2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B7779C">
              <w:rPr>
                <w:lang w:val="fr-CH"/>
              </w:rPr>
              <w:t xml:space="preserve">Le signataire confirme la justesse et </w:t>
            </w:r>
            <w:r>
              <w:rPr>
                <w:lang w:val="fr-CH"/>
              </w:rPr>
              <w:t>l’intégralité de ce rapport</w:t>
            </w:r>
          </w:p>
        </w:tc>
      </w:tr>
    </w:tbl>
    <w:p w:rsidR="00B7779C" w:rsidRDefault="00B7779C" w:rsidP="00EE20E9">
      <w:pPr>
        <w:tabs>
          <w:tab w:val="left" w:pos="6663"/>
        </w:tabs>
        <w:rPr>
          <w:highlight w:val="yellow"/>
          <w:lang w:val="fr-CH"/>
        </w:rPr>
      </w:pPr>
    </w:p>
    <w:p w:rsidR="00EE20E9" w:rsidRPr="00B7779C" w:rsidRDefault="00B7779C" w:rsidP="00EE20E9">
      <w:pPr>
        <w:tabs>
          <w:tab w:val="left" w:pos="6663"/>
        </w:tabs>
        <w:rPr>
          <w:lang w:val="fr-CH"/>
        </w:rPr>
      </w:pPr>
      <w:r w:rsidRPr="00B7779C">
        <w:rPr>
          <w:highlight w:val="yellow"/>
          <w:lang w:val="fr-CH"/>
        </w:rPr>
        <w:t>Lieu</w:t>
      </w:r>
      <w:r w:rsidR="00EE20E9" w:rsidRPr="00B7779C">
        <w:rPr>
          <w:lang w:val="fr-CH"/>
        </w:rPr>
        <w:t xml:space="preserve">, </w:t>
      </w:r>
      <w:r>
        <w:rPr>
          <w:lang w:val="fr-CH"/>
        </w:rPr>
        <w:t>le</w:t>
      </w:r>
      <w:r w:rsidR="00EE20E9" w:rsidRPr="00B7779C">
        <w:rPr>
          <w:lang w:val="fr-CH"/>
        </w:rPr>
        <w:t xml:space="preserve"> </w:t>
      </w:r>
      <w:r w:rsidR="00EE20E9" w:rsidRPr="00B7779C">
        <w:rPr>
          <w:highlight w:val="yellow"/>
          <w:lang w:val="fr-CH"/>
        </w:rPr>
        <w:t>00.00.0000</w:t>
      </w:r>
      <w:r w:rsidR="00EE20E9" w:rsidRPr="00B7779C">
        <w:rPr>
          <w:lang w:val="fr-CH"/>
        </w:rPr>
        <w:tab/>
      </w:r>
      <w:r w:rsidRPr="00B7779C">
        <w:rPr>
          <w:lang w:val="fr-CH"/>
        </w:rPr>
        <w:t>Pour le CLP</w:t>
      </w:r>
    </w:p>
    <w:p w:rsidR="00B7779C" w:rsidRPr="00B7779C" w:rsidRDefault="00EE20E9" w:rsidP="00EE20E9">
      <w:pPr>
        <w:tabs>
          <w:tab w:val="left" w:pos="6663"/>
        </w:tabs>
        <w:rPr>
          <w:lang w:val="fr-CH"/>
        </w:rPr>
      </w:pPr>
      <w:r w:rsidRPr="00B7779C">
        <w:rPr>
          <w:lang w:val="fr-CH"/>
        </w:rPr>
        <w:tab/>
      </w:r>
      <w:r w:rsidR="00B7779C" w:rsidRPr="00B7779C">
        <w:rPr>
          <w:highlight w:val="yellow"/>
          <w:lang w:val="fr-CH"/>
        </w:rPr>
        <w:t>Nom et prénom</w:t>
      </w:r>
    </w:p>
    <w:sectPr w:rsidR="00B7779C" w:rsidRPr="00B77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6F06"/>
    <w:multiLevelType w:val="hybridMultilevel"/>
    <w:tmpl w:val="69E8535E"/>
    <w:lvl w:ilvl="0" w:tplc="02501C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B6E1F"/>
    <w:multiLevelType w:val="hybridMultilevel"/>
    <w:tmpl w:val="E420448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42512"/>
    <w:multiLevelType w:val="hybridMultilevel"/>
    <w:tmpl w:val="06D2278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A171D"/>
    <w:multiLevelType w:val="hybridMultilevel"/>
    <w:tmpl w:val="F63E70F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43962"/>
    <w:multiLevelType w:val="hybridMultilevel"/>
    <w:tmpl w:val="49E67A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D6"/>
    <w:rsid w:val="002A65DF"/>
    <w:rsid w:val="008002D6"/>
    <w:rsid w:val="008F047C"/>
    <w:rsid w:val="00AF4CD2"/>
    <w:rsid w:val="00B7779C"/>
    <w:rsid w:val="00C46781"/>
    <w:rsid w:val="00E2733B"/>
    <w:rsid w:val="00E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DDB8D"/>
  <w15:chartTrackingRefBased/>
  <w15:docId w15:val="{809D0586-AB15-494D-BF07-6C375BA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002D6"/>
    <w:pPr>
      <w:spacing w:after="0" w:line="276" w:lineRule="auto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8002D6"/>
    <w:pPr>
      <w:ind w:left="720"/>
      <w:contextualSpacing/>
    </w:pPr>
  </w:style>
  <w:style w:type="table" w:styleId="Gitternetztabelle4Akzent3">
    <w:name w:val="Grid Table 4 Accent 3"/>
    <w:basedOn w:val="NormaleTabelle"/>
    <w:uiPriority w:val="49"/>
    <w:rsid w:val="008002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uchtitel">
    <w:name w:val="Book Title"/>
    <w:basedOn w:val="Absatz-Standardschriftart"/>
    <w:uiPriority w:val="33"/>
    <w:qFormat/>
    <w:rsid w:val="00EE20E9"/>
    <w:rPr>
      <w:b/>
      <w:bCs/>
      <w:i/>
      <w:iC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EE2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15EC10C8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Jenny</dc:creator>
  <cp:keywords/>
  <dc:description/>
  <cp:lastModifiedBy>Urs Jenny</cp:lastModifiedBy>
  <cp:revision>5</cp:revision>
  <dcterms:created xsi:type="dcterms:W3CDTF">2018-11-20T15:16:00Z</dcterms:created>
  <dcterms:modified xsi:type="dcterms:W3CDTF">2018-11-20T15:44:00Z</dcterms:modified>
</cp:coreProperties>
</file>