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5CC2" w14:textId="77777777" w:rsidR="00506CCD" w:rsidRPr="00732A5F" w:rsidRDefault="00506CCD" w:rsidP="00151F7E">
      <w:pPr>
        <w:rPr>
          <w:rFonts w:ascii="Arial" w:hAnsi="Arial" w:cs="Arial"/>
          <w:b/>
        </w:rPr>
      </w:pPr>
    </w:p>
    <w:p w14:paraId="59C146A2" w14:textId="77777777" w:rsidR="00506CCD" w:rsidRPr="00756B52" w:rsidRDefault="00C507E2" w:rsidP="00151F7E">
      <w:pPr>
        <w:rPr>
          <w:rFonts w:ascii="Arial" w:hAnsi="Arial" w:cs="Arial"/>
        </w:rPr>
      </w:pPr>
      <w:r w:rsidRPr="00756B52">
        <w:rPr>
          <w:rFonts w:ascii="Arial" w:hAnsi="Arial" w:cs="Arial"/>
        </w:rPr>
        <w:t>Medienmitteilung der Interessengemeinschaft Schiessen Schweiz vom 28. September 2018</w:t>
      </w:r>
    </w:p>
    <w:p w14:paraId="5D5C1346" w14:textId="77777777" w:rsidR="00C507E2" w:rsidRPr="00756B52" w:rsidRDefault="00C507E2" w:rsidP="00151F7E">
      <w:pPr>
        <w:rPr>
          <w:rFonts w:ascii="Arial" w:hAnsi="Arial" w:cs="Arial"/>
          <w:b/>
        </w:rPr>
      </w:pPr>
    </w:p>
    <w:p w14:paraId="305C4D55" w14:textId="77777777" w:rsidR="00C507E2" w:rsidRPr="00756B52" w:rsidRDefault="00C507E2" w:rsidP="00151F7E">
      <w:pPr>
        <w:rPr>
          <w:rFonts w:ascii="Arial" w:hAnsi="Arial" w:cs="Arial"/>
          <w:b/>
          <w:sz w:val="40"/>
          <w:szCs w:val="40"/>
        </w:rPr>
      </w:pPr>
      <w:r w:rsidRPr="00756B52">
        <w:rPr>
          <w:rFonts w:ascii="Arial" w:hAnsi="Arial" w:cs="Arial"/>
          <w:b/>
          <w:sz w:val="40"/>
          <w:szCs w:val="40"/>
        </w:rPr>
        <w:t>Das Referendum zum Waffengesetz kommt</w:t>
      </w:r>
    </w:p>
    <w:p w14:paraId="600F74BE" w14:textId="77777777" w:rsidR="00C507E2" w:rsidRPr="00756B52" w:rsidRDefault="00C507E2" w:rsidP="00151F7E">
      <w:pPr>
        <w:rPr>
          <w:rFonts w:ascii="Arial" w:hAnsi="Arial" w:cs="Arial"/>
          <w:b/>
        </w:rPr>
      </w:pPr>
    </w:p>
    <w:p w14:paraId="7E6A53B3" w14:textId="34681DF1" w:rsidR="00C507E2" w:rsidRPr="00756B52" w:rsidRDefault="00C507E2" w:rsidP="00F43B17">
      <w:pPr>
        <w:rPr>
          <w:rFonts w:ascii="Arial" w:eastAsia="Times New Roman" w:hAnsi="Arial" w:cs="Arial"/>
        </w:rPr>
      </w:pPr>
      <w:r w:rsidRPr="00756B52">
        <w:rPr>
          <w:rFonts w:ascii="Arial" w:hAnsi="Arial" w:cs="Arial"/>
          <w:b/>
        </w:rPr>
        <w:t>Die Interessengemeinschaft Schiessen Schweiz (IGS) wird das Referendum gegen die Umsetzung der EU-Waffenrichtlinie ergreifen. Das haben die 1</w:t>
      </w:r>
      <w:r w:rsidR="00277FFE">
        <w:rPr>
          <w:rFonts w:ascii="Arial" w:hAnsi="Arial" w:cs="Arial"/>
          <w:b/>
        </w:rPr>
        <w:t>4</w:t>
      </w:r>
      <w:r w:rsidRPr="00756B52">
        <w:rPr>
          <w:rFonts w:ascii="Arial" w:hAnsi="Arial" w:cs="Arial"/>
          <w:b/>
        </w:rPr>
        <w:t xml:space="preserve"> Mitgliedverbände entschieden. Der Gesetzesvorschlag des Parlaments ist für Schützinnen und Schützen</w:t>
      </w:r>
      <w:r w:rsidR="00B66DDB" w:rsidRPr="00B66DDB">
        <w:t xml:space="preserve"> </w:t>
      </w:r>
      <w:r w:rsidR="00B66DDB" w:rsidRPr="00B66DDB">
        <w:rPr>
          <w:rFonts w:ascii="Arial" w:hAnsi="Arial" w:cs="Arial"/>
          <w:b/>
        </w:rPr>
        <w:t xml:space="preserve">sowie auch für alle übrigen </w:t>
      </w:r>
      <w:r w:rsidR="00B66DDB">
        <w:rPr>
          <w:rFonts w:ascii="Arial" w:hAnsi="Arial" w:cs="Arial"/>
          <w:b/>
        </w:rPr>
        <w:t>Waffenbesitzenden inakzeptabel.</w:t>
      </w:r>
    </w:p>
    <w:p w14:paraId="136948F3" w14:textId="77777777" w:rsidR="00F43B17" w:rsidRDefault="00FB566A" w:rsidP="00F43B17">
      <w:pPr>
        <w:spacing w:line="254" w:lineRule="auto"/>
        <w:rPr>
          <w:rFonts w:ascii="Arial" w:eastAsia="Times New Roman" w:hAnsi="Arial" w:cs="Arial"/>
        </w:rPr>
      </w:pPr>
      <w:r w:rsidRPr="00756B52">
        <w:rPr>
          <w:rFonts w:ascii="Arial" w:eastAsia="Times New Roman" w:hAnsi="Arial" w:cs="Arial"/>
        </w:rPr>
        <w:t xml:space="preserve">Die </w:t>
      </w:r>
      <w:r w:rsidR="00B66DDB">
        <w:rPr>
          <w:rFonts w:ascii="Arial" w:eastAsia="Times New Roman" w:hAnsi="Arial" w:cs="Arial"/>
        </w:rPr>
        <w:t>IGS</w:t>
      </w:r>
      <w:r w:rsidRPr="00756B52">
        <w:rPr>
          <w:rFonts w:ascii="Arial" w:eastAsia="Times New Roman" w:hAnsi="Arial" w:cs="Arial"/>
        </w:rPr>
        <w:t xml:space="preserve"> lehnt den von National- und Ständerat </w:t>
      </w:r>
      <w:r w:rsidR="00F31538" w:rsidRPr="00F43B17">
        <w:rPr>
          <w:rFonts w:ascii="Arial" w:eastAsia="Times New Roman" w:hAnsi="Arial" w:cs="Arial"/>
        </w:rPr>
        <w:t>beschlossenen</w:t>
      </w:r>
      <w:r w:rsidR="00F31538">
        <w:rPr>
          <w:rFonts w:ascii="Arial" w:eastAsia="Times New Roman" w:hAnsi="Arial" w:cs="Arial"/>
          <w:color w:val="FF0000"/>
        </w:rPr>
        <w:t xml:space="preserve"> </w:t>
      </w:r>
      <w:r w:rsidRPr="00756B52">
        <w:rPr>
          <w:rFonts w:ascii="Arial" w:eastAsia="Times New Roman" w:hAnsi="Arial" w:cs="Arial"/>
        </w:rPr>
        <w:t xml:space="preserve">Gesetzesvorschlag zur Umsetzung der EU-Waffenrichtlinie </w:t>
      </w:r>
      <w:r w:rsidR="000344FC">
        <w:rPr>
          <w:rFonts w:ascii="Arial" w:eastAsia="Times New Roman" w:hAnsi="Arial" w:cs="Arial"/>
        </w:rPr>
        <w:t xml:space="preserve">entschieden </w:t>
      </w:r>
      <w:r w:rsidRPr="00756B52">
        <w:rPr>
          <w:rFonts w:ascii="Arial" w:eastAsia="Times New Roman" w:hAnsi="Arial" w:cs="Arial"/>
        </w:rPr>
        <w:t>ab. Die 1</w:t>
      </w:r>
      <w:r w:rsidR="00277FFE">
        <w:rPr>
          <w:rFonts w:ascii="Arial" w:eastAsia="Times New Roman" w:hAnsi="Arial" w:cs="Arial"/>
        </w:rPr>
        <w:t>4</w:t>
      </w:r>
      <w:r w:rsidRPr="00756B52">
        <w:rPr>
          <w:rFonts w:ascii="Arial" w:eastAsia="Times New Roman" w:hAnsi="Arial" w:cs="Arial"/>
        </w:rPr>
        <w:t xml:space="preserve"> Mitgliedverbände haben während der parlamentarischen Debatte mehrfach deutlich gemacht, wo die rote Linie ist, die nicht überschritten werden darf. Vertreter des Parlaments hatten zwar öffentlich versprochen, einen Kompromiss mit den Schützinnen und Schützen sowie den Waffenbesitzenden finden zu wollen, um ein Referendum zu verhindern. </w:t>
      </w:r>
      <w:r w:rsidR="00A44072" w:rsidRPr="00A44072">
        <w:rPr>
          <w:rFonts w:ascii="Arial" w:eastAsia="Times New Roman" w:hAnsi="Arial" w:cs="Arial"/>
        </w:rPr>
        <w:t>Diesen Versprechungen sind sie in der</w:t>
      </w:r>
      <w:r w:rsidR="00A44072">
        <w:rPr>
          <w:rFonts w:ascii="Arial" w:eastAsia="Times New Roman" w:hAnsi="Arial" w:cs="Arial"/>
        </w:rPr>
        <w:t xml:space="preserve"> Folge aber nicht nachgekommen</w:t>
      </w:r>
      <w:r w:rsidRPr="00756B52">
        <w:rPr>
          <w:rFonts w:ascii="Arial" w:eastAsia="Times New Roman" w:hAnsi="Arial" w:cs="Arial"/>
        </w:rPr>
        <w:t xml:space="preserve">. </w:t>
      </w:r>
    </w:p>
    <w:p w14:paraId="7D400FB7" w14:textId="195956F2" w:rsidR="00663635" w:rsidRPr="00756B52" w:rsidRDefault="00FB566A" w:rsidP="00F43B17">
      <w:pPr>
        <w:spacing w:line="254" w:lineRule="auto"/>
        <w:rPr>
          <w:rFonts w:ascii="Arial" w:eastAsia="Times New Roman" w:hAnsi="Arial" w:cs="Arial"/>
        </w:rPr>
      </w:pPr>
      <w:bookmarkStart w:id="0" w:name="_GoBack"/>
      <w:bookmarkEnd w:id="0"/>
      <w:r w:rsidRPr="00756B52">
        <w:rPr>
          <w:rFonts w:ascii="Arial" w:eastAsia="Times New Roman" w:hAnsi="Arial" w:cs="Arial"/>
        </w:rPr>
        <w:t xml:space="preserve">Die IGS kann mehrere Punkte im Gesetzesvorschlag nicht akzeptieren. Die Mitgliedverbände </w:t>
      </w:r>
      <w:r w:rsidR="004F17A5" w:rsidRPr="00756B52">
        <w:rPr>
          <w:rFonts w:ascii="Arial" w:eastAsia="Times New Roman" w:hAnsi="Arial" w:cs="Arial"/>
        </w:rPr>
        <w:t xml:space="preserve">haben deshalb </w:t>
      </w:r>
      <w:r w:rsidR="00F31538">
        <w:rPr>
          <w:rFonts w:ascii="Arial" w:eastAsia="Times New Roman" w:hAnsi="Arial" w:cs="Arial"/>
        </w:rPr>
        <w:t xml:space="preserve">entschieden, </w:t>
      </w:r>
      <w:r w:rsidR="004F17A5" w:rsidRPr="00756B52">
        <w:rPr>
          <w:rFonts w:ascii="Arial" w:eastAsia="Times New Roman" w:hAnsi="Arial" w:cs="Arial"/>
        </w:rPr>
        <w:t xml:space="preserve">das Referendum zu ergreifen, </w:t>
      </w:r>
      <w:r w:rsidR="000344FC" w:rsidRPr="000344FC">
        <w:rPr>
          <w:rFonts w:ascii="Arial" w:eastAsia="Times New Roman" w:hAnsi="Arial" w:cs="Arial"/>
        </w:rPr>
        <w:t>um die nicht hinnehmbaren Gesetzesverschärfungen an der Urne zu verhindern, sollte das Parlament heute Freitag, 28. September, die Umsetzung der EU-Richtlinie in der Schlussa</w:t>
      </w:r>
      <w:r w:rsidR="000344FC">
        <w:rPr>
          <w:rFonts w:ascii="Arial" w:eastAsia="Times New Roman" w:hAnsi="Arial" w:cs="Arial"/>
        </w:rPr>
        <w:t>bstimmung definitiv bestätigen</w:t>
      </w:r>
      <w:r w:rsidR="004F17A5" w:rsidRPr="00756B52">
        <w:rPr>
          <w:rFonts w:ascii="Arial" w:eastAsia="Times New Roman" w:hAnsi="Arial" w:cs="Arial"/>
        </w:rPr>
        <w:t>. Die IGS hat</w:t>
      </w:r>
      <w:r w:rsidR="000344FC">
        <w:rPr>
          <w:rFonts w:ascii="Arial" w:eastAsia="Times New Roman" w:hAnsi="Arial" w:cs="Arial"/>
        </w:rPr>
        <w:t xml:space="preserve"> diesen Entscheid nicht gesucht </w:t>
      </w:r>
      <w:r w:rsidR="004F17A5" w:rsidRPr="00756B52">
        <w:rPr>
          <w:rFonts w:ascii="Arial" w:eastAsia="Times New Roman" w:hAnsi="Arial" w:cs="Arial"/>
        </w:rPr>
        <w:t>und hätte gerne auf einen Abstimmungskampf verzichtet. Der nun vorliegende Gesetzesentwurf lässt der IGS aber keine andere Wahl.</w:t>
      </w:r>
    </w:p>
    <w:p w14:paraId="7222EC1B" w14:textId="77777777" w:rsidR="000344FC" w:rsidRDefault="004F17A5" w:rsidP="00151F7E">
      <w:pPr>
        <w:spacing w:line="254" w:lineRule="auto"/>
        <w:rPr>
          <w:rFonts w:ascii="Arial" w:eastAsia="Times New Roman" w:hAnsi="Arial" w:cs="Arial"/>
        </w:rPr>
      </w:pPr>
      <w:r w:rsidRPr="00756B52">
        <w:rPr>
          <w:rFonts w:ascii="Arial" w:eastAsia="Times New Roman" w:hAnsi="Arial" w:cs="Arial"/>
        </w:rPr>
        <w:t xml:space="preserve">Die Mitgliedverbände der IGS werden nach der Publikation des Gesetzes im Bundesblatt mit der Sammlung der 50'000 Unterschriften beginnen. Angesichts der breiten Mitgliederbasis ist die IGS überzeugt, das Referendum bis Weihnachten auf die Beine stellen zu können. </w:t>
      </w:r>
    </w:p>
    <w:p w14:paraId="1DA7D33F" w14:textId="22FF2DC1" w:rsidR="00FB566A" w:rsidRDefault="00B66DDB" w:rsidP="00151F7E">
      <w:pPr>
        <w:spacing w:line="254" w:lineRule="auto"/>
        <w:rPr>
          <w:rFonts w:ascii="Arial" w:eastAsia="Times New Roman" w:hAnsi="Arial" w:cs="Arial"/>
        </w:rPr>
      </w:pPr>
      <w:r>
        <w:rPr>
          <w:rFonts w:ascii="Arial" w:eastAsia="Times New Roman" w:hAnsi="Arial" w:cs="Arial"/>
        </w:rPr>
        <w:t>Natürlich rechnet</w:t>
      </w:r>
      <w:r w:rsidR="004F17A5" w:rsidRPr="00756B52">
        <w:rPr>
          <w:rFonts w:ascii="Arial" w:eastAsia="Times New Roman" w:hAnsi="Arial" w:cs="Arial"/>
        </w:rPr>
        <w:t xml:space="preserve"> sich die IGS gute Chancen aus, die Schweizer Stimmbevölkerung </w:t>
      </w:r>
      <w:r w:rsidR="000344FC">
        <w:rPr>
          <w:rFonts w:ascii="Arial" w:eastAsia="Times New Roman" w:hAnsi="Arial" w:cs="Arial"/>
        </w:rPr>
        <w:t xml:space="preserve">mit nachvollziehbaren Argumenten </w:t>
      </w:r>
      <w:r w:rsidR="00313AD0" w:rsidRPr="00756B52">
        <w:rPr>
          <w:rFonts w:ascii="Arial" w:eastAsia="Times New Roman" w:hAnsi="Arial" w:cs="Arial"/>
        </w:rPr>
        <w:t xml:space="preserve">davon zu überzeugen, </w:t>
      </w:r>
      <w:r w:rsidR="00EE794F" w:rsidRPr="00756B52">
        <w:rPr>
          <w:rFonts w:ascii="Arial" w:eastAsia="Times New Roman" w:hAnsi="Arial" w:cs="Arial"/>
        </w:rPr>
        <w:t>d</w:t>
      </w:r>
      <w:r w:rsidR="00EE794F">
        <w:rPr>
          <w:rFonts w:ascii="Arial" w:eastAsia="Times New Roman" w:hAnsi="Arial" w:cs="Arial"/>
        </w:rPr>
        <w:t xml:space="preserve">ieses </w:t>
      </w:r>
      <w:r>
        <w:rPr>
          <w:rFonts w:ascii="Arial" w:eastAsia="Times New Roman" w:hAnsi="Arial" w:cs="Arial"/>
        </w:rPr>
        <w:t>unrechte,</w:t>
      </w:r>
      <w:r w:rsidR="00313AD0" w:rsidRPr="00756B52">
        <w:rPr>
          <w:rFonts w:ascii="Arial" w:eastAsia="Times New Roman" w:hAnsi="Arial" w:cs="Arial"/>
        </w:rPr>
        <w:t xml:space="preserve"> </w:t>
      </w:r>
      <w:r w:rsidR="00663635">
        <w:rPr>
          <w:rFonts w:ascii="Arial" w:eastAsia="Times New Roman" w:hAnsi="Arial" w:cs="Arial"/>
        </w:rPr>
        <w:t>nutzlose, freiheitsfeindliche, gefährliche</w:t>
      </w:r>
      <w:r w:rsidR="00313AD0" w:rsidRPr="00756B52">
        <w:rPr>
          <w:rFonts w:ascii="Arial" w:eastAsia="Times New Roman" w:hAnsi="Arial" w:cs="Arial"/>
        </w:rPr>
        <w:t xml:space="preserve"> und </w:t>
      </w:r>
      <w:r w:rsidR="00663635">
        <w:rPr>
          <w:rFonts w:ascii="Arial" w:eastAsia="Times New Roman" w:hAnsi="Arial" w:cs="Arial"/>
        </w:rPr>
        <w:t>anti</w:t>
      </w:r>
      <w:r w:rsidR="00313AD0" w:rsidRPr="00756B52">
        <w:rPr>
          <w:rFonts w:ascii="Arial" w:eastAsia="Times New Roman" w:hAnsi="Arial" w:cs="Arial"/>
        </w:rPr>
        <w:t xml:space="preserve">schweizerische Waffengesetz abzulehnen. </w:t>
      </w:r>
    </w:p>
    <w:p w14:paraId="4A5FE3CA" w14:textId="1BAB6549" w:rsidR="00B66DDB" w:rsidRPr="00F43B17" w:rsidRDefault="00B66DDB" w:rsidP="00151F7E">
      <w:pPr>
        <w:spacing w:line="254" w:lineRule="auto"/>
        <w:rPr>
          <w:rFonts w:ascii="Arial" w:eastAsia="Times New Roman" w:hAnsi="Arial" w:cs="Arial"/>
          <w:b/>
        </w:rPr>
      </w:pPr>
      <w:r w:rsidRPr="00F43B17">
        <w:rPr>
          <w:rFonts w:ascii="Arial" w:eastAsia="Times New Roman" w:hAnsi="Arial" w:cs="Arial"/>
          <w:b/>
        </w:rPr>
        <w:t>Weitere Informationen werden an der Press</w:t>
      </w:r>
      <w:r w:rsidR="00F43B17">
        <w:rPr>
          <w:rFonts w:ascii="Arial" w:eastAsia="Times New Roman" w:hAnsi="Arial" w:cs="Arial"/>
          <w:b/>
        </w:rPr>
        <w:t>e</w:t>
      </w:r>
      <w:r w:rsidRPr="00F43B17">
        <w:rPr>
          <w:rFonts w:ascii="Arial" w:eastAsia="Times New Roman" w:hAnsi="Arial" w:cs="Arial"/>
          <w:b/>
        </w:rPr>
        <w:t>konferenz vom 5. Oktober, 10:30 Uhr im Bundesmedienzentrum in Bern verfügbar sein.</w:t>
      </w:r>
    </w:p>
    <w:p w14:paraId="6D3CBA3F" w14:textId="77777777" w:rsidR="00277FFE" w:rsidRDefault="00277FFE">
      <w:pPr>
        <w:rPr>
          <w:rFonts w:ascii="Arial" w:eastAsia="Times New Roman" w:hAnsi="Arial" w:cs="Arial"/>
        </w:rPr>
      </w:pPr>
    </w:p>
    <w:p w14:paraId="4DC1FE85" w14:textId="77777777" w:rsidR="00313AD0" w:rsidRDefault="00313AD0" w:rsidP="00313AD0">
      <w:pPr>
        <w:spacing w:after="0"/>
        <w:rPr>
          <w:rFonts w:ascii="Arial" w:hAnsi="Arial" w:cs="Arial"/>
          <w:b/>
          <w:sz w:val="20"/>
          <w:szCs w:val="20"/>
        </w:rPr>
      </w:pPr>
      <w:r>
        <w:rPr>
          <w:rFonts w:ascii="Arial" w:hAnsi="Arial" w:cs="Arial"/>
          <w:b/>
          <w:sz w:val="20"/>
          <w:szCs w:val="20"/>
        </w:rPr>
        <w:t>Weitere Auskünfte</w:t>
      </w:r>
    </w:p>
    <w:p w14:paraId="264E0311" w14:textId="77777777" w:rsidR="00313AD0" w:rsidRDefault="00313AD0" w:rsidP="00313AD0">
      <w:pPr>
        <w:spacing w:after="0"/>
        <w:rPr>
          <w:rFonts w:ascii="Arial" w:hAnsi="Arial" w:cs="Arial"/>
          <w:sz w:val="20"/>
          <w:szCs w:val="20"/>
        </w:rPr>
      </w:pPr>
      <w:r>
        <w:rPr>
          <w:rFonts w:ascii="Arial" w:hAnsi="Arial" w:cs="Arial"/>
          <w:sz w:val="20"/>
          <w:szCs w:val="20"/>
        </w:rPr>
        <w:t xml:space="preserve">Luca Filippini, Präsident IGS, 079 401 75 73, </w:t>
      </w:r>
      <w:hyperlink r:id="rId8" w:history="1">
        <w:r w:rsidRPr="003F4144">
          <w:rPr>
            <w:rStyle w:val="Hyperlink"/>
            <w:rFonts w:ascii="Arial" w:hAnsi="Arial" w:cs="Arial"/>
            <w:sz w:val="20"/>
            <w:szCs w:val="20"/>
          </w:rPr>
          <w:t>luca.filippini@swissshooting.ch</w:t>
        </w:r>
      </w:hyperlink>
      <w:r>
        <w:rPr>
          <w:rFonts w:ascii="Arial" w:hAnsi="Arial" w:cs="Arial"/>
          <w:sz w:val="20"/>
          <w:szCs w:val="20"/>
        </w:rPr>
        <w:t xml:space="preserve"> </w:t>
      </w:r>
    </w:p>
    <w:p w14:paraId="20B3FA77" w14:textId="77777777" w:rsidR="00277FFE" w:rsidRDefault="00277FFE" w:rsidP="00313AD0">
      <w:pPr>
        <w:spacing w:after="0"/>
        <w:rPr>
          <w:rFonts w:ascii="Arial" w:hAnsi="Arial" w:cs="Arial"/>
        </w:rPr>
      </w:pPr>
    </w:p>
    <w:p w14:paraId="339C645F" w14:textId="77777777" w:rsidR="00313AD0" w:rsidRPr="00F43B17" w:rsidRDefault="00313AD0" w:rsidP="00313AD0">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F43B17">
        <w:rPr>
          <w:rFonts w:ascii="Arial" w:hAnsi="Arial" w:cs="Arial"/>
          <w:b/>
          <w:sz w:val="19"/>
          <w:szCs w:val="19"/>
        </w:rPr>
        <w:t>Interessengemeinschaft Schiessen Schweiz (IGS)</w:t>
      </w:r>
    </w:p>
    <w:p w14:paraId="11C372BF" w14:textId="77777777" w:rsidR="00313AD0" w:rsidRPr="00F43B17" w:rsidRDefault="00313AD0" w:rsidP="00313AD0">
      <w:pPr>
        <w:pBdr>
          <w:top w:val="single" w:sz="4" w:space="1" w:color="auto"/>
          <w:left w:val="single" w:sz="4" w:space="4" w:color="auto"/>
          <w:bottom w:val="single" w:sz="4" w:space="1" w:color="auto"/>
          <w:right w:val="single" w:sz="4" w:space="4" w:color="auto"/>
        </w:pBdr>
        <w:spacing w:after="0"/>
        <w:rPr>
          <w:rFonts w:ascii="Arial" w:hAnsi="Arial" w:cs="Arial"/>
          <w:sz w:val="19"/>
          <w:szCs w:val="19"/>
        </w:rPr>
      </w:pPr>
      <w:r w:rsidRPr="00F43B17">
        <w:rPr>
          <w:rFonts w:ascii="Arial" w:hAnsi="Arial" w:cs="Arial"/>
          <w:sz w:val="19"/>
          <w:szCs w:val="19"/>
        </w:rPr>
        <w:t>Die IGS setzt sich für die Anliegen aller Schützinnen und Schützen, aller Waffenbesitzenden, aller Sammlerinnen und Sammler sowie für das Schiesswesen in der Schweiz ein. In der IGS sind die Verbände vertreten, die sich dem Schweizer Schiesssport verschrieben haben und diesen erhalten und fördern wollen. Die IGS setzt sich zusammen aus den folgenden 1</w:t>
      </w:r>
      <w:r w:rsidR="00277FFE" w:rsidRPr="00F43B17">
        <w:rPr>
          <w:rFonts w:ascii="Arial" w:hAnsi="Arial" w:cs="Arial"/>
          <w:sz w:val="19"/>
          <w:szCs w:val="19"/>
        </w:rPr>
        <w:t>4</w:t>
      </w:r>
      <w:r w:rsidRPr="00F43B17">
        <w:rPr>
          <w:rFonts w:ascii="Arial" w:hAnsi="Arial" w:cs="Arial"/>
          <w:sz w:val="19"/>
          <w:szCs w:val="19"/>
        </w:rPr>
        <w:t xml:space="preserve"> Verbänden und Organisationen: Eidg. Armbrustschützen-Verband, Interessengemeinschaft Schweizer Waffensammler, </w:t>
      </w:r>
      <w:proofErr w:type="spellStart"/>
      <w:r w:rsidRPr="00F43B17">
        <w:rPr>
          <w:rFonts w:ascii="Arial" w:hAnsi="Arial" w:cs="Arial"/>
          <w:sz w:val="19"/>
          <w:szCs w:val="19"/>
        </w:rPr>
        <w:t>JagdSchweiz</w:t>
      </w:r>
      <w:proofErr w:type="spellEnd"/>
      <w:r w:rsidRPr="00F43B17">
        <w:rPr>
          <w:rFonts w:ascii="Arial" w:hAnsi="Arial" w:cs="Arial"/>
          <w:sz w:val="19"/>
          <w:szCs w:val="19"/>
        </w:rPr>
        <w:t xml:space="preserve">, PROTELL, Schweizerischer Büchsenmacher- und Waffenfachhändlerverband, Swiss Clay Shooting </w:t>
      </w:r>
      <w:proofErr w:type="spellStart"/>
      <w:r w:rsidRPr="00F43B17">
        <w:rPr>
          <w:rFonts w:ascii="Arial" w:hAnsi="Arial" w:cs="Arial"/>
          <w:sz w:val="19"/>
          <w:szCs w:val="19"/>
        </w:rPr>
        <w:t>Federation</w:t>
      </w:r>
      <w:proofErr w:type="spellEnd"/>
      <w:r w:rsidRPr="00F43B17">
        <w:rPr>
          <w:rFonts w:ascii="Arial" w:hAnsi="Arial" w:cs="Arial"/>
          <w:sz w:val="19"/>
          <w:szCs w:val="19"/>
        </w:rPr>
        <w:t xml:space="preserve">, Schweizer Schiesssportverband, Schweizerischer Unteroffiziersverband, Schweizer Verband für Dynamisches Schiessen, USS Versicherungen, Verband Schweizer </w:t>
      </w:r>
      <w:proofErr w:type="spellStart"/>
      <w:r w:rsidRPr="00F43B17">
        <w:rPr>
          <w:rFonts w:ascii="Arial" w:hAnsi="Arial" w:cs="Arial"/>
          <w:sz w:val="19"/>
          <w:szCs w:val="19"/>
        </w:rPr>
        <w:t>Vorderladerschützen</w:t>
      </w:r>
      <w:proofErr w:type="spellEnd"/>
      <w:r w:rsidRPr="00F43B17">
        <w:rPr>
          <w:rFonts w:ascii="Arial" w:hAnsi="Arial" w:cs="Arial"/>
          <w:sz w:val="19"/>
          <w:szCs w:val="19"/>
        </w:rPr>
        <w:t>, Schweizer Bogenschützenverband, Schweizer Matchschützenverband, Verein Schwe</w:t>
      </w:r>
      <w:r w:rsidR="00277FFE" w:rsidRPr="00F43B17">
        <w:rPr>
          <w:rFonts w:ascii="Arial" w:hAnsi="Arial" w:cs="Arial"/>
          <w:sz w:val="19"/>
          <w:szCs w:val="19"/>
        </w:rPr>
        <w:t>izer Metallsilhouetten-Schützen.</w:t>
      </w:r>
      <w:r w:rsidRPr="00F43B17">
        <w:rPr>
          <w:rFonts w:ascii="Arial" w:hAnsi="Arial" w:cs="Arial"/>
          <w:sz w:val="19"/>
          <w:szCs w:val="19"/>
        </w:rPr>
        <w:t xml:space="preserve"> Präsidiert wird die IGS von Luca Filippini, Präsident des Schweizer Schiesssportverbands. </w:t>
      </w:r>
    </w:p>
    <w:sectPr w:rsidR="00313AD0" w:rsidRPr="00F43B17" w:rsidSect="00506CCD">
      <w:headerReference w:type="default" r:id="rId9"/>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42B8E" w14:textId="77777777" w:rsidR="003463DE" w:rsidRDefault="003463DE" w:rsidP="00506CCD">
      <w:pPr>
        <w:spacing w:after="0" w:line="240" w:lineRule="auto"/>
      </w:pPr>
      <w:r>
        <w:separator/>
      </w:r>
    </w:p>
  </w:endnote>
  <w:endnote w:type="continuationSeparator" w:id="0">
    <w:p w14:paraId="5DC59CDA" w14:textId="77777777" w:rsidR="003463DE" w:rsidRDefault="003463DE" w:rsidP="0050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71A3" w14:textId="77777777" w:rsidR="003463DE" w:rsidRDefault="003463DE" w:rsidP="00506CCD">
      <w:pPr>
        <w:spacing w:after="0" w:line="240" w:lineRule="auto"/>
      </w:pPr>
      <w:r>
        <w:separator/>
      </w:r>
    </w:p>
  </w:footnote>
  <w:footnote w:type="continuationSeparator" w:id="0">
    <w:p w14:paraId="189B58DD" w14:textId="77777777" w:rsidR="003463DE" w:rsidRDefault="003463DE" w:rsidP="0050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3985" w14:textId="77777777" w:rsidR="00962FC3" w:rsidRDefault="00962FC3">
    <w:pPr>
      <w:pStyle w:val="Kopfzeile"/>
    </w:pPr>
  </w:p>
  <w:p w14:paraId="1B1D7D4F" w14:textId="77777777" w:rsidR="00962FC3" w:rsidRDefault="00962F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60228"/>
    <w:multiLevelType w:val="hybridMultilevel"/>
    <w:tmpl w:val="5F1E65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8692CB3"/>
    <w:multiLevelType w:val="hybridMultilevel"/>
    <w:tmpl w:val="32182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F31E28"/>
    <w:multiLevelType w:val="hybridMultilevel"/>
    <w:tmpl w:val="1B806C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BAE46E8"/>
    <w:multiLevelType w:val="hybridMultilevel"/>
    <w:tmpl w:val="D3085D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F7E"/>
    <w:rsid w:val="000344FC"/>
    <w:rsid w:val="00036388"/>
    <w:rsid w:val="000865D1"/>
    <w:rsid w:val="00134A37"/>
    <w:rsid w:val="00151F7E"/>
    <w:rsid w:val="00164D98"/>
    <w:rsid w:val="00213FEE"/>
    <w:rsid w:val="00277FFE"/>
    <w:rsid w:val="002E1674"/>
    <w:rsid w:val="002F3DF3"/>
    <w:rsid w:val="00311A62"/>
    <w:rsid w:val="00313AD0"/>
    <w:rsid w:val="003448FD"/>
    <w:rsid w:val="003463DE"/>
    <w:rsid w:val="00397F4E"/>
    <w:rsid w:val="003E71E5"/>
    <w:rsid w:val="00414371"/>
    <w:rsid w:val="00467702"/>
    <w:rsid w:val="004B3C7F"/>
    <w:rsid w:val="004E48FF"/>
    <w:rsid w:val="004F17A5"/>
    <w:rsid w:val="00506CCD"/>
    <w:rsid w:val="005519C4"/>
    <w:rsid w:val="005B6A59"/>
    <w:rsid w:val="005D3193"/>
    <w:rsid w:val="00663635"/>
    <w:rsid w:val="006B133B"/>
    <w:rsid w:val="00732A5F"/>
    <w:rsid w:val="00756B52"/>
    <w:rsid w:val="00783CDA"/>
    <w:rsid w:val="007D679C"/>
    <w:rsid w:val="008D5DB9"/>
    <w:rsid w:val="00960F18"/>
    <w:rsid w:val="00962FC3"/>
    <w:rsid w:val="009770D4"/>
    <w:rsid w:val="009C7540"/>
    <w:rsid w:val="00A44072"/>
    <w:rsid w:val="00A658EA"/>
    <w:rsid w:val="00AA26F5"/>
    <w:rsid w:val="00AB1B9E"/>
    <w:rsid w:val="00B46B26"/>
    <w:rsid w:val="00B635E4"/>
    <w:rsid w:val="00B66DDB"/>
    <w:rsid w:val="00B87D92"/>
    <w:rsid w:val="00BD5CF3"/>
    <w:rsid w:val="00C507E2"/>
    <w:rsid w:val="00CB53A4"/>
    <w:rsid w:val="00DA45FA"/>
    <w:rsid w:val="00DC76DA"/>
    <w:rsid w:val="00DD429B"/>
    <w:rsid w:val="00EE794F"/>
    <w:rsid w:val="00F109CD"/>
    <w:rsid w:val="00F31538"/>
    <w:rsid w:val="00F43B17"/>
    <w:rsid w:val="00FB5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2DD5"/>
  <w15:docId w15:val="{FD977402-6EFF-6248-949C-CDEFDF5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1F7E"/>
    <w:rPr>
      <w:rFonts w:cs="Times New Roman"/>
      <w:color w:val="0563C1"/>
      <w:u w:val="single"/>
    </w:rPr>
  </w:style>
  <w:style w:type="paragraph" w:styleId="StandardWeb">
    <w:name w:val="Normal (Web)"/>
    <w:basedOn w:val="Standard"/>
    <w:uiPriority w:val="99"/>
    <w:semiHidden/>
    <w:unhideWhenUsed/>
    <w:rsid w:val="00151F7E"/>
    <w:pPr>
      <w:spacing w:before="100" w:beforeAutospacing="1" w:after="100" w:afterAutospacing="1" w:line="240" w:lineRule="auto"/>
    </w:pPr>
    <w:rPr>
      <w:rFonts w:ascii="Calibri" w:eastAsia="Times New Roman" w:hAnsi="Calibri" w:cs="Calibri"/>
      <w:color w:val="000000"/>
    </w:rPr>
  </w:style>
  <w:style w:type="character" w:styleId="Fett">
    <w:name w:val="Strong"/>
    <w:basedOn w:val="Absatz-Standardschriftart"/>
    <w:uiPriority w:val="22"/>
    <w:qFormat/>
    <w:rsid w:val="00151F7E"/>
    <w:rPr>
      <w:rFonts w:cs="Times New Roman"/>
      <w:b/>
      <w:bCs/>
    </w:rPr>
  </w:style>
  <w:style w:type="paragraph" w:styleId="Listenabsatz">
    <w:name w:val="List Paragraph"/>
    <w:basedOn w:val="Standard"/>
    <w:uiPriority w:val="34"/>
    <w:qFormat/>
    <w:rsid w:val="00134A37"/>
    <w:pPr>
      <w:ind w:left="720"/>
      <w:contextualSpacing/>
    </w:pPr>
  </w:style>
  <w:style w:type="paragraph" w:styleId="Kopfzeile">
    <w:name w:val="header"/>
    <w:basedOn w:val="Standard"/>
    <w:link w:val="KopfzeileZchn"/>
    <w:uiPriority w:val="99"/>
    <w:unhideWhenUsed/>
    <w:rsid w:val="00506C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6CCD"/>
  </w:style>
  <w:style w:type="paragraph" w:styleId="Fuzeile">
    <w:name w:val="footer"/>
    <w:basedOn w:val="Standard"/>
    <w:link w:val="FuzeileZchn"/>
    <w:uiPriority w:val="99"/>
    <w:unhideWhenUsed/>
    <w:rsid w:val="00506C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6CCD"/>
  </w:style>
  <w:style w:type="paragraph" w:styleId="Sprechblasentext">
    <w:name w:val="Balloon Text"/>
    <w:basedOn w:val="Standard"/>
    <w:link w:val="SprechblasentextZchn"/>
    <w:uiPriority w:val="99"/>
    <w:semiHidden/>
    <w:unhideWhenUsed/>
    <w:rsid w:val="00962F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2FC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13AD0"/>
    <w:rPr>
      <w:color w:val="605E5C"/>
      <w:shd w:val="clear" w:color="auto" w:fill="E1DFDD"/>
    </w:rPr>
  </w:style>
  <w:style w:type="character" w:styleId="Kommentarzeichen">
    <w:name w:val="annotation reference"/>
    <w:basedOn w:val="Absatz-Standardschriftart"/>
    <w:uiPriority w:val="99"/>
    <w:semiHidden/>
    <w:unhideWhenUsed/>
    <w:rsid w:val="00F31538"/>
    <w:rPr>
      <w:sz w:val="16"/>
      <w:szCs w:val="16"/>
    </w:rPr>
  </w:style>
  <w:style w:type="paragraph" w:styleId="Kommentartext">
    <w:name w:val="annotation text"/>
    <w:basedOn w:val="Standard"/>
    <w:link w:val="KommentartextZchn"/>
    <w:uiPriority w:val="99"/>
    <w:semiHidden/>
    <w:unhideWhenUsed/>
    <w:rsid w:val="00F315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1538"/>
    <w:rPr>
      <w:sz w:val="20"/>
      <w:szCs w:val="20"/>
    </w:rPr>
  </w:style>
  <w:style w:type="paragraph" w:styleId="Kommentarthema">
    <w:name w:val="annotation subject"/>
    <w:basedOn w:val="Kommentartext"/>
    <w:next w:val="Kommentartext"/>
    <w:link w:val="KommentarthemaZchn"/>
    <w:uiPriority w:val="99"/>
    <w:semiHidden/>
    <w:unhideWhenUsed/>
    <w:rsid w:val="00F31538"/>
    <w:rPr>
      <w:b/>
      <w:bCs/>
    </w:rPr>
  </w:style>
  <w:style w:type="character" w:customStyle="1" w:styleId="KommentarthemaZchn">
    <w:name w:val="Kommentarthema Zchn"/>
    <w:basedOn w:val="KommentartextZchn"/>
    <w:link w:val="Kommentarthema"/>
    <w:uiPriority w:val="99"/>
    <w:semiHidden/>
    <w:rsid w:val="00F31538"/>
    <w:rPr>
      <w:b/>
      <w:bCs/>
      <w:sz w:val="20"/>
      <w:szCs w:val="20"/>
    </w:rPr>
  </w:style>
  <w:style w:type="paragraph" w:styleId="berarbeitung">
    <w:name w:val="Revision"/>
    <w:hidden/>
    <w:uiPriority w:val="99"/>
    <w:semiHidden/>
    <w:rsid w:val="00F31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filippini@swissshooting.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8B6E6-4A46-4552-B53B-DA682F2F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2837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 Meier</dc:creator>
  <cp:lastModifiedBy>Silvan Meier</cp:lastModifiedBy>
  <cp:revision>2</cp:revision>
  <cp:lastPrinted>2018-09-20T09:17:00Z</cp:lastPrinted>
  <dcterms:created xsi:type="dcterms:W3CDTF">2018-09-27T09:57:00Z</dcterms:created>
  <dcterms:modified xsi:type="dcterms:W3CDTF">2018-09-27T09:57:00Z</dcterms:modified>
</cp:coreProperties>
</file>